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12F0" w:rsidRDefault="00AA5020">
      <w:r w:rsidRPr="00AA5020">
        <w:rPr>
          <w:noProof/>
          <w:lang w:eastAsia="ru-RU"/>
        </w:rPr>
        <w:drawing>
          <wp:inline distT="0" distB="0" distL="0" distR="0">
            <wp:extent cx="5940425" cy="8231417"/>
            <wp:effectExtent l="0" t="0" r="3175" b="0"/>
            <wp:docPr id="1" name="Рисунок 1" descr="C:\Users\User\Documents\Документы сканера\Положение о спора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Документы сканера\Положение о спорах.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8231417"/>
                    </a:xfrm>
                    <a:prstGeom prst="rect">
                      <a:avLst/>
                    </a:prstGeom>
                    <a:noFill/>
                    <a:ln>
                      <a:noFill/>
                    </a:ln>
                  </pic:spPr>
                </pic:pic>
              </a:graphicData>
            </a:graphic>
          </wp:inline>
        </w:drawing>
      </w:r>
    </w:p>
    <w:p w:rsidR="00D27B25" w:rsidRDefault="00D27B25"/>
    <w:p w:rsidR="00D27B25" w:rsidRDefault="00D27B25"/>
    <w:p w:rsidR="00D27B25" w:rsidRDefault="00D27B25"/>
    <w:p w:rsidR="00D27B25" w:rsidRDefault="00D27B25" w:rsidP="00D27B25">
      <w:pPr>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иными федеральными законами и нормативными правовыми актами Российской Федерации;</w:t>
      </w:r>
    </w:p>
    <w:p w:rsidR="00D27B25" w:rsidRDefault="00D27B25" w:rsidP="00D27B25">
      <w:pPr>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законами и нормативными правовыми актами, регулирующими отношения в сфере образования;</w:t>
      </w:r>
    </w:p>
    <w:p w:rsidR="00D27B25" w:rsidRDefault="00D27B25" w:rsidP="00D27B25">
      <w:pPr>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локальными нормативными актами учреждения;</w:t>
      </w:r>
    </w:p>
    <w:p w:rsidR="00D27B25" w:rsidRDefault="00D27B25" w:rsidP="00D27B25">
      <w:pPr>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настоящим Положением.</w:t>
      </w:r>
    </w:p>
    <w:p w:rsidR="00D27B25" w:rsidRDefault="00D27B25" w:rsidP="00D27B25">
      <w:pPr>
        <w:rPr>
          <w:rFonts w:ascii="Times New Roman" w:eastAsia="Times New Roman" w:hAnsi="Times New Roman" w:cs="Times New Roman"/>
        </w:rPr>
      </w:pPr>
      <w:r>
        <w:rPr>
          <w:rFonts w:ascii="Times New Roman" w:eastAsia="Times New Roman" w:hAnsi="Times New Roman" w:cs="Times New Roman"/>
          <w:b/>
          <w:bCs/>
        </w:rPr>
        <w:t>2. Порядок формирования и работы Комиссии</w:t>
      </w:r>
    </w:p>
    <w:p w:rsidR="00D27B25" w:rsidRDefault="00D27B25" w:rsidP="00D27B25">
      <w:pPr>
        <w:rPr>
          <w:rFonts w:ascii="Times New Roman" w:eastAsia="Times New Roman" w:hAnsi="Times New Roman" w:cs="Times New Roman"/>
        </w:rPr>
      </w:pPr>
      <w:r>
        <w:rPr>
          <w:rFonts w:ascii="Times New Roman" w:eastAsia="Times New Roman" w:hAnsi="Times New Roman" w:cs="Times New Roman"/>
          <w:bCs/>
        </w:rPr>
        <w:t>2.1. Создание Комиссии</w:t>
      </w:r>
    </w:p>
    <w:p w:rsidR="00D27B25" w:rsidRDefault="00D27B25" w:rsidP="00D27B25">
      <w:pPr>
        <w:rPr>
          <w:rFonts w:ascii="Times New Roman" w:eastAsia="Times New Roman" w:hAnsi="Times New Roman" w:cs="Times New Roman"/>
        </w:rPr>
      </w:pPr>
      <w:r>
        <w:rPr>
          <w:rFonts w:ascii="Times New Roman" w:eastAsia="Times New Roman" w:hAnsi="Times New Roman" w:cs="Times New Roman"/>
        </w:rPr>
        <w:t>Комиссия создается приказом директора. В ее состав входят представители совершеннолетних обучающихся (при их наличии), родителей (законных представителей) несовершеннолетних обучающихся и работников образовательной организации. Каждая сторона представлена равным числом членов, но не менее трех человек.</w:t>
      </w:r>
    </w:p>
    <w:p w:rsidR="00D27B25" w:rsidRDefault="00D27B25" w:rsidP="00D27B25">
      <w:pPr>
        <w:rPr>
          <w:rFonts w:ascii="Times New Roman" w:eastAsia="Times New Roman" w:hAnsi="Times New Roman" w:cs="Times New Roman"/>
        </w:rPr>
      </w:pPr>
      <w:r>
        <w:rPr>
          <w:rFonts w:ascii="Times New Roman" w:eastAsia="Times New Roman" w:hAnsi="Times New Roman" w:cs="Times New Roman"/>
          <w:bCs/>
        </w:rPr>
        <w:t>2.2. Делегирование представителей</w:t>
      </w:r>
    </w:p>
    <w:p w:rsidR="00D27B25" w:rsidRDefault="00D27B25" w:rsidP="00D27B25">
      <w:pPr>
        <w:rPr>
          <w:rFonts w:ascii="Times New Roman" w:eastAsia="Times New Roman" w:hAnsi="Times New Roman" w:cs="Times New Roman"/>
        </w:rPr>
      </w:pPr>
      <w:r>
        <w:rPr>
          <w:rFonts w:ascii="Times New Roman" w:eastAsia="Times New Roman" w:hAnsi="Times New Roman" w:cs="Times New Roman"/>
        </w:rPr>
        <w:t>Представители участников образовательных отношений делегируются в состав Комиссии следующими органами:</w:t>
      </w:r>
    </w:p>
    <w:p w:rsidR="00D27B25" w:rsidRDefault="00D27B25" w:rsidP="00D27B25">
      <w:pPr>
        <w:numPr>
          <w:ilvl w:val="0"/>
          <w:numId w:val="2"/>
        </w:numPr>
        <w:spacing w:after="0" w:line="240" w:lineRule="auto"/>
        <w:rPr>
          <w:rFonts w:ascii="Times New Roman" w:eastAsia="Times New Roman" w:hAnsi="Times New Roman" w:cs="Times New Roman"/>
        </w:rPr>
      </w:pPr>
      <w:r>
        <w:rPr>
          <w:rFonts w:ascii="Times New Roman" w:eastAsia="Times New Roman" w:hAnsi="Times New Roman" w:cs="Times New Roman"/>
        </w:rPr>
        <w:t>Советом обучающихся (представители совершеннолетних обучающихся).</w:t>
      </w:r>
    </w:p>
    <w:p w:rsidR="00D27B25" w:rsidRDefault="00D27B25" w:rsidP="00D27B25">
      <w:pPr>
        <w:numPr>
          <w:ilvl w:val="0"/>
          <w:numId w:val="2"/>
        </w:numPr>
        <w:spacing w:after="0" w:line="240" w:lineRule="auto"/>
        <w:rPr>
          <w:rFonts w:ascii="Times New Roman" w:eastAsia="Times New Roman" w:hAnsi="Times New Roman" w:cs="Times New Roman"/>
        </w:rPr>
      </w:pPr>
      <w:r>
        <w:rPr>
          <w:rFonts w:ascii="Times New Roman" w:eastAsia="Times New Roman" w:hAnsi="Times New Roman" w:cs="Times New Roman"/>
        </w:rPr>
        <w:t>Советом родителей (законных представителей) несовершеннолетних обучающихся.</w:t>
      </w:r>
    </w:p>
    <w:p w:rsidR="00D27B25" w:rsidRDefault="00D27B25" w:rsidP="00D27B25">
      <w:pPr>
        <w:numPr>
          <w:ilvl w:val="0"/>
          <w:numId w:val="2"/>
        </w:numPr>
        <w:spacing w:after="0" w:line="240" w:lineRule="auto"/>
        <w:rPr>
          <w:rFonts w:ascii="Times New Roman" w:eastAsia="Times New Roman" w:hAnsi="Times New Roman" w:cs="Times New Roman"/>
        </w:rPr>
      </w:pPr>
      <w:r>
        <w:rPr>
          <w:rFonts w:ascii="Times New Roman" w:eastAsia="Times New Roman" w:hAnsi="Times New Roman" w:cs="Times New Roman"/>
        </w:rPr>
        <w:t>Профсоюзным комитетом МБОУ ДО ДПЦ №9 «Радуга» (представители работников).</w:t>
      </w:r>
    </w:p>
    <w:p w:rsidR="00D27B25" w:rsidRDefault="00D27B25" w:rsidP="00D27B25">
      <w:pPr>
        <w:rPr>
          <w:rFonts w:ascii="Times New Roman" w:eastAsia="Times New Roman" w:hAnsi="Times New Roman" w:cs="Times New Roman"/>
        </w:rPr>
      </w:pPr>
      <w:r>
        <w:rPr>
          <w:rFonts w:ascii="Times New Roman" w:eastAsia="Times New Roman" w:hAnsi="Times New Roman" w:cs="Times New Roman"/>
          <w:bCs/>
        </w:rPr>
        <w:t>2.3. Обязательное представительство</w:t>
      </w:r>
    </w:p>
    <w:p w:rsidR="00D27B25" w:rsidRDefault="00D27B25" w:rsidP="00D27B25">
      <w:pPr>
        <w:rPr>
          <w:rFonts w:ascii="Times New Roman" w:eastAsia="Times New Roman" w:hAnsi="Times New Roman" w:cs="Times New Roman"/>
        </w:rPr>
      </w:pPr>
      <w:r>
        <w:rPr>
          <w:rFonts w:ascii="Times New Roman" w:eastAsia="Times New Roman" w:hAnsi="Times New Roman" w:cs="Times New Roman"/>
        </w:rPr>
        <w:t>В состав Комиссии обязательно включается представитель выборного органа соответствующей первичной профсоюзной организации.</w:t>
      </w:r>
    </w:p>
    <w:p w:rsidR="00D27B25" w:rsidRDefault="00D27B25" w:rsidP="00D27B25">
      <w:pPr>
        <w:rPr>
          <w:rFonts w:ascii="Times New Roman" w:eastAsia="Times New Roman" w:hAnsi="Times New Roman" w:cs="Times New Roman"/>
        </w:rPr>
      </w:pPr>
      <w:r>
        <w:rPr>
          <w:rFonts w:ascii="Times New Roman" w:eastAsia="Times New Roman" w:hAnsi="Times New Roman" w:cs="Times New Roman"/>
          <w:bCs/>
        </w:rPr>
        <w:t>2.4. Предотвращение конфликта интересов</w:t>
      </w:r>
    </w:p>
    <w:p w:rsidR="00D27B25" w:rsidRDefault="00D27B25" w:rsidP="00D27B25">
      <w:pPr>
        <w:rPr>
          <w:rFonts w:ascii="Times New Roman" w:eastAsia="Times New Roman" w:hAnsi="Times New Roman" w:cs="Times New Roman"/>
        </w:rPr>
      </w:pPr>
      <w:r>
        <w:rPr>
          <w:rFonts w:ascii="Times New Roman" w:eastAsia="Times New Roman" w:hAnsi="Times New Roman" w:cs="Times New Roman"/>
        </w:rPr>
        <w:t>Формирование состава Комиссии осуществляется таким образом, чтобы исключить возможность возникновения конфликта интересов, который мог бы повлиять на принимаемые решения.</w:t>
      </w:r>
    </w:p>
    <w:p w:rsidR="00D27B25" w:rsidRDefault="00D27B25" w:rsidP="00D27B25">
      <w:pPr>
        <w:rPr>
          <w:rFonts w:ascii="Times New Roman" w:eastAsia="Times New Roman" w:hAnsi="Times New Roman" w:cs="Times New Roman"/>
        </w:rPr>
      </w:pPr>
      <w:r>
        <w:rPr>
          <w:rFonts w:ascii="Times New Roman" w:eastAsia="Times New Roman" w:hAnsi="Times New Roman" w:cs="Times New Roman"/>
          <w:bCs/>
        </w:rPr>
        <w:t>2.5. Срок полномочий</w:t>
      </w:r>
    </w:p>
    <w:p w:rsidR="00D27B25" w:rsidRDefault="00D27B25" w:rsidP="00D27B25">
      <w:pPr>
        <w:rPr>
          <w:rFonts w:ascii="Times New Roman" w:eastAsia="Times New Roman" w:hAnsi="Times New Roman" w:cs="Times New Roman"/>
        </w:rPr>
      </w:pPr>
      <w:r>
        <w:rPr>
          <w:rFonts w:ascii="Times New Roman" w:eastAsia="Times New Roman" w:hAnsi="Times New Roman" w:cs="Times New Roman"/>
        </w:rPr>
        <w:t>Срок полномочий Комиссии составляет 2 года.</w:t>
      </w:r>
    </w:p>
    <w:p w:rsidR="00D27B25" w:rsidRDefault="00D27B25" w:rsidP="00D27B25">
      <w:pPr>
        <w:rPr>
          <w:rFonts w:ascii="Times New Roman" w:eastAsia="Times New Roman" w:hAnsi="Times New Roman" w:cs="Times New Roman"/>
        </w:rPr>
      </w:pPr>
      <w:r>
        <w:rPr>
          <w:rFonts w:ascii="Times New Roman" w:eastAsia="Times New Roman" w:hAnsi="Times New Roman" w:cs="Times New Roman"/>
          <w:bCs/>
        </w:rPr>
        <w:t>2.6. Досрочное прекращение полномочий члена Комиссии</w:t>
      </w:r>
    </w:p>
    <w:p w:rsidR="00D27B25" w:rsidRDefault="00D27B25" w:rsidP="00D27B25">
      <w:pPr>
        <w:rPr>
          <w:rFonts w:ascii="Times New Roman" w:eastAsia="Times New Roman" w:hAnsi="Times New Roman" w:cs="Times New Roman"/>
        </w:rPr>
      </w:pPr>
      <w:r>
        <w:rPr>
          <w:rFonts w:ascii="Times New Roman" w:eastAsia="Times New Roman" w:hAnsi="Times New Roman" w:cs="Times New Roman"/>
        </w:rPr>
        <w:t>Полномочия члена Комиссии могут быть досрочно прекращены в следующих случаях:</w:t>
      </w:r>
    </w:p>
    <w:p w:rsidR="00D27B25" w:rsidRDefault="00D27B25" w:rsidP="00D27B25">
      <w:pPr>
        <w:numPr>
          <w:ilvl w:val="0"/>
          <w:numId w:val="3"/>
        </w:numPr>
        <w:spacing w:after="0" w:line="240" w:lineRule="auto"/>
        <w:rPr>
          <w:rFonts w:ascii="Times New Roman" w:eastAsia="Times New Roman" w:hAnsi="Times New Roman" w:cs="Times New Roman"/>
        </w:rPr>
      </w:pPr>
      <w:r>
        <w:rPr>
          <w:rFonts w:ascii="Times New Roman" w:eastAsia="Times New Roman" w:hAnsi="Times New Roman" w:cs="Times New Roman"/>
        </w:rPr>
        <w:t>По личному заявлению члена Комиссии об исключении из ее состава.</w:t>
      </w:r>
    </w:p>
    <w:p w:rsidR="00D27B25" w:rsidRDefault="00D27B25" w:rsidP="00D27B25">
      <w:pPr>
        <w:numPr>
          <w:ilvl w:val="0"/>
          <w:numId w:val="3"/>
        </w:numPr>
        <w:spacing w:after="0" w:line="240" w:lineRule="auto"/>
        <w:rPr>
          <w:rFonts w:ascii="Times New Roman" w:eastAsia="Times New Roman" w:hAnsi="Times New Roman" w:cs="Times New Roman"/>
        </w:rPr>
      </w:pPr>
      <w:r>
        <w:rPr>
          <w:rFonts w:ascii="Times New Roman" w:eastAsia="Times New Roman" w:hAnsi="Times New Roman" w:cs="Times New Roman"/>
        </w:rPr>
        <w:t>По письменному требованию не менее 2/3 членов Комиссии.</w:t>
      </w:r>
    </w:p>
    <w:p w:rsidR="00D27B25" w:rsidRDefault="00D27B25" w:rsidP="00D27B25">
      <w:pPr>
        <w:numPr>
          <w:ilvl w:val="0"/>
          <w:numId w:val="3"/>
        </w:numPr>
        <w:spacing w:after="0" w:line="240" w:lineRule="auto"/>
        <w:rPr>
          <w:rFonts w:ascii="Times New Roman" w:eastAsia="Times New Roman" w:hAnsi="Times New Roman" w:cs="Times New Roman"/>
        </w:rPr>
      </w:pPr>
      <w:r>
        <w:rPr>
          <w:rFonts w:ascii="Times New Roman" w:eastAsia="Times New Roman" w:hAnsi="Times New Roman" w:cs="Times New Roman"/>
        </w:rPr>
        <w:t>В случае прекращения членом Комиссии образовательных или трудовых отношений с образовательной организацией.</w:t>
      </w:r>
    </w:p>
    <w:p w:rsidR="00D27B25" w:rsidRDefault="00D27B25" w:rsidP="00D27B25">
      <w:pPr>
        <w:rPr>
          <w:rFonts w:ascii="Times New Roman" w:eastAsia="Times New Roman" w:hAnsi="Times New Roman" w:cs="Times New Roman"/>
        </w:rPr>
      </w:pPr>
      <w:r>
        <w:rPr>
          <w:rFonts w:ascii="Times New Roman" w:eastAsia="Times New Roman" w:hAnsi="Times New Roman" w:cs="Times New Roman"/>
          <w:bCs/>
        </w:rPr>
        <w:t>2.7. Замещение выбывшего члена Комиссии</w:t>
      </w:r>
    </w:p>
    <w:p w:rsidR="00D27B25" w:rsidRDefault="00D27B25" w:rsidP="00D27B25">
      <w:pPr>
        <w:rPr>
          <w:rFonts w:ascii="Times New Roman" w:eastAsia="Times New Roman" w:hAnsi="Times New Roman" w:cs="Times New Roman"/>
        </w:rPr>
      </w:pPr>
      <w:r>
        <w:rPr>
          <w:rFonts w:ascii="Times New Roman" w:eastAsia="Times New Roman" w:hAnsi="Times New Roman" w:cs="Times New Roman"/>
        </w:rPr>
        <w:t>В случае досрочного прекращения полномочий члена Комиссии, в ее состав делегируется новый представитель соответствующей категории участников образовательных отношений в порядке, установленном пунктом 2.1 настоящего Положения.</w:t>
      </w:r>
    </w:p>
    <w:p w:rsidR="00D27B25" w:rsidRDefault="00D27B25" w:rsidP="00D27B25">
      <w:pPr>
        <w:rPr>
          <w:rFonts w:ascii="Times New Roman" w:eastAsia="Times New Roman" w:hAnsi="Times New Roman" w:cs="Times New Roman"/>
        </w:rPr>
      </w:pPr>
      <w:r>
        <w:rPr>
          <w:rFonts w:ascii="Times New Roman" w:eastAsia="Times New Roman" w:hAnsi="Times New Roman" w:cs="Times New Roman"/>
          <w:bCs/>
        </w:rPr>
        <w:t>2.8. Безвозмездная деятельность</w:t>
      </w:r>
    </w:p>
    <w:p w:rsidR="00D27B25" w:rsidRDefault="00D27B25" w:rsidP="00D27B25">
      <w:pPr>
        <w:rPr>
          <w:rFonts w:ascii="Times New Roman" w:eastAsia="Times New Roman" w:hAnsi="Times New Roman" w:cs="Times New Roman"/>
        </w:rPr>
      </w:pPr>
      <w:r>
        <w:rPr>
          <w:rFonts w:ascii="Times New Roman" w:eastAsia="Times New Roman" w:hAnsi="Times New Roman" w:cs="Times New Roman"/>
        </w:rPr>
        <w:t>Члены Комиссии осуществляют свою деятельность на безвозмездной основе.</w:t>
      </w:r>
    </w:p>
    <w:p w:rsidR="00D27B25" w:rsidRDefault="00D27B25" w:rsidP="00D27B25">
      <w:pPr>
        <w:rPr>
          <w:rFonts w:ascii="Times New Roman" w:eastAsia="Times New Roman" w:hAnsi="Times New Roman" w:cs="Times New Roman"/>
        </w:rPr>
      </w:pPr>
      <w:r>
        <w:rPr>
          <w:rFonts w:ascii="Times New Roman" w:eastAsia="Times New Roman" w:hAnsi="Times New Roman" w:cs="Times New Roman"/>
          <w:bCs/>
        </w:rPr>
        <w:t>2.9. Выбор руководства Комиссии</w:t>
      </w:r>
    </w:p>
    <w:p w:rsidR="00D27B25" w:rsidRDefault="00D27B25" w:rsidP="00D27B25">
      <w:pPr>
        <w:rPr>
          <w:rFonts w:ascii="Times New Roman" w:eastAsia="Times New Roman" w:hAnsi="Times New Roman" w:cs="Times New Roman"/>
        </w:rPr>
      </w:pPr>
      <w:r>
        <w:rPr>
          <w:rFonts w:ascii="Times New Roman" w:eastAsia="Times New Roman" w:hAnsi="Times New Roman" w:cs="Times New Roman"/>
        </w:rPr>
        <w:t>Комиссия избирает из своего состава председателя, заместителя председателя и секретаря.</w:t>
      </w:r>
    </w:p>
    <w:p w:rsidR="00D27B25" w:rsidRDefault="00D27B25" w:rsidP="00D27B25">
      <w:pPr>
        <w:rPr>
          <w:rFonts w:ascii="Times New Roman" w:eastAsia="Times New Roman" w:hAnsi="Times New Roman" w:cs="Times New Roman"/>
        </w:rPr>
      </w:pPr>
      <w:r>
        <w:rPr>
          <w:rFonts w:ascii="Times New Roman" w:eastAsia="Times New Roman" w:hAnsi="Times New Roman" w:cs="Times New Roman"/>
          <w:bCs/>
        </w:rPr>
        <w:t>2.10. Координация деятельности</w:t>
      </w:r>
    </w:p>
    <w:p w:rsidR="00D27B25" w:rsidRDefault="00D27B25" w:rsidP="00D27B25">
      <w:pPr>
        <w:rPr>
          <w:rFonts w:ascii="Times New Roman" w:eastAsia="Times New Roman" w:hAnsi="Times New Roman" w:cs="Times New Roman"/>
        </w:rPr>
      </w:pPr>
      <w:r>
        <w:rPr>
          <w:rFonts w:ascii="Times New Roman" w:eastAsia="Times New Roman" w:hAnsi="Times New Roman" w:cs="Times New Roman"/>
        </w:rPr>
        <w:t>Координацию деятельности Комиссии осуществляет председатель, избираемый простым большинством голосов членов Комиссии из числа ее участников.</w:t>
      </w:r>
    </w:p>
    <w:p w:rsidR="00D27B25" w:rsidRDefault="00D27B25" w:rsidP="00D27B25">
      <w:pPr>
        <w:rPr>
          <w:rFonts w:ascii="Times New Roman" w:eastAsia="Times New Roman" w:hAnsi="Times New Roman" w:cs="Times New Roman"/>
        </w:rPr>
      </w:pPr>
      <w:r>
        <w:rPr>
          <w:rFonts w:ascii="Times New Roman" w:eastAsia="Times New Roman" w:hAnsi="Times New Roman" w:cs="Times New Roman"/>
          <w:bCs/>
        </w:rPr>
        <w:t>2.11. Председатель Комиссии</w:t>
      </w:r>
    </w:p>
    <w:p w:rsidR="00D27B25" w:rsidRDefault="00D27B25" w:rsidP="00D27B25">
      <w:pPr>
        <w:rPr>
          <w:rFonts w:ascii="Times New Roman" w:eastAsia="Times New Roman" w:hAnsi="Times New Roman" w:cs="Times New Roman"/>
        </w:rPr>
      </w:pPr>
      <w:r>
        <w:rPr>
          <w:rFonts w:ascii="Times New Roman" w:eastAsia="Times New Roman" w:hAnsi="Times New Roman" w:cs="Times New Roman"/>
        </w:rPr>
        <w:lastRenderedPageBreak/>
        <w:t>Председатель Комиссии осуществляет руководство ее деятельностью и обладает следующими полномочиями:</w:t>
      </w:r>
    </w:p>
    <w:p w:rsidR="00D27B25" w:rsidRDefault="00D27B25" w:rsidP="00D27B25">
      <w:pPr>
        <w:numPr>
          <w:ilvl w:val="0"/>
          <w:numId w:val="4"/>
        </w:numPr>
        <w:spacing w:after="0" w:line="240" w:lineRule="auto"/>
        <w:rPr>
          <w:rFonts w:ascii="Times New Roman" w:eastAsia="Times New Roman" w:hAnsi="Times New Roman" w:cs="Times New Roman"/>
        </w:rPr>
      </w:pPr>
      <w:r>
        <w:rPr>
          <w:rFonts w:ascii="Times New Roman" w:eastAsia="Times New Roman" w:hAnsi="Times New Roman" w:cs="Times New Roman"/>
        </w:rPr>
        <w:t>Распределяет обязанности между членами Комиссии.</w:t>
      </w:r>
    </w:p>
    <w:p w:rsidR="00D27B25" w:rsidRDefault="00D27B25" w:rsidP="00D27B25">
      <w:pPr>
        <w:numPr>
          <w:ilvl w:val="0"/>
          <w:numId w:val="4"/>
        </w:numPr>
        <w:spacing w:after="0" w:line="240" w:lineRule="auto"/>
        <w:rPr>
          <w:rFonts w:ascii="Times New Roman" w:eastAsia="Times New Roman" w:hAnsi="Times New Roman" w:cs="Times New Roman"/>
        </w:rPr>
      </w:pPr>
      <w:r>
        <w:rPr>
          <w:rFonts w:ascii="Times New Roman" w:eastAsia="Times New Roman" w:hAnsi="Times New Roman" w:cs="Times New Roman"/>
        </w:rPr>
        <w:t>Утверждает повестку заседаний Комиссии.</w:t>
      </w:r>
    </w:p>
    <w:p w:rsidR="00D27B25" w:rsidRDefault="00D27B25" w:rsidP="00D27B25">
      <w:pPr>
        <w:numPr>
          <w:ilvl w:val="0"/>
          <w:numId w:val="4"/>
        </w:numPr>
        <w:spacing w:after="0" w:line="240" w:lineRule="auto"/>
        <w:rPr>
          <w:rFonts w:ascii="Times New Roman" w:eastAsia="Times New Roman" w:hAnsi="Times New Roman" w:cs="Times New Roman"/>
        </w:rPr>
      </w:pPr>
      <w:r>
        <w:rPr>
          <w:rFonts w:ascii="Times New Roman" w:eastAsia="Times New Roman" w:hAnsi="Times New Roman" w:cs="Times New Roman"/>
        </w:rPr>
        <w:t>Созывает заседания Комиссии.</w:t>
      </w:r>
    </w:p>
    <w:p w:rsidR="00D27B25" w:rsidRDefault="00D27B25" w:rsidP="00D27B25">
      <w:pPr>
        <w:numPr>
          <w:ilvl w:val="0"/>
          <w:numId w:val="4"/>
        </w:numPr>
        <w:spacing w:after="0" w:line="240" w:lineRule="auto"/>
        <w:rPr>
          <w:rFonts w:ascii="Times New Roman" w:eastAsia="Times New Roman" w:hAnsi="Times New Roman" w:cs="Times New Roman"/>
        </w:rPr>
      </w:pPr>
      <w:r>
        <w:rPr>
          <w:rFonts w:ascii="Times New Roman" w:eastAsia="Times New Roman" w:hAnsi="Times New Roman" w:cs="Times New Roman"/>
        </w:rPr>
        <w:t>Председательствует на заседаниях Комиссии.</w:t>
      </w:r>
    </w:p>
    <w:p w:rsidR="00D27B25" w:rsidRDefault="00D27B25" w:rsidP="00D27B25">
      <w:pPr>
        <w:numPr>
          <w:ilvl w:val="0"/>
          <w:numId w:val="4"/>
        </w:numPr>
        <w:spacing w:after="0" w:line="240" w:lineRule="auto"/>
        <w:rPr>
          <w:rFonts w:ascii="Times New Roman" w:eastAsia="Times New Roman" w:hAnsi="Times New Roman" w:cs="Times New Roman"/>
        </w:rPr>
      </w:pPr>
      <w:r>
        <w:rPr>
          <w:rFonts w:ascii="Times New Roman" w:eastAsia="Times New Roman" w:hAnsi="Times New Roman" w:cs="Times New Roman"/>
        </w:rPr>
        <w:t>Подписывает протоколы заседаний и другие исходящие документы Комиссии.</w:t>
      </w:r>
    </w:p>
    <w:p w:rsidR="00D27B25" w:rsidRDefault="00D27B25" w:rsidP="00D27B25">
      <w:pPr>
        <w:numPr>
          <w:ilvl w:val="0"/>
          <w:numId w:val="4"/>
        </w:numPr>
        <w:spacing w:after="0" w:line="240" w:lineRule="auto"/>
        <w:rPr>
          <w:rFonts w:ascii="Times New Roman" w:eastAsia="Times New Roman" w:hAnsi="Times New Roman" w:cs="Times New Roman"/>
        </w:rPr>
      </w:pPr>
      <w:r>
        <w:rPr>
          <w:rFonts w:ascii="Times New Roman" w:eastAsia="Times New Roman" w:hAnsi="Times New Roman" w:cs="Times New Roman"/>
        </w:rPr>
        <w:t>Осуществляет общий контроль за исполнением решений, принятых Комиссией.</w:t>
      </w:r>
    </w:p>
    <w:p w:rsidR="00D27B25" w:rsidRDefault="00D27B25" w:rsidP="00D27B25">
      <w:pPr>
        <w:rPr>
          <w:rFonts w:ascii="Times New Roman" w:eastAsia="Times New Roman" w:hAnsi="Times New Roman" w:cs="Times New Roman"/>
        </w:rPr>
      </w:pPr>
      <w:r>
        <w:rPr>
          <w:rFonts w:ascii="Times New Roman" w:eastAsia="Times New Roman" w:hAnsi="Times New Roman" w:cs="Times New Roman"/>
          <w:bCs/>
        </w:rPr>
        <w:t>2.12. Заместитель председателя Комиссии</w:t>
      </w:r>
    </w:p>
    <w:p w:rsidR="00D27B25" w:rsidRDefault="00D27B25" w:rsidP="00D27B25">
      <w:pPr>
        <w:rPr>
          <w:rFonts w:ascii="Times New Roman" w:eastAsia="Times New Roman" w:hAnsi="Times New Roman" w:cs="Times New Roman"/>
        </w:rPr>
      </w:pPr>
      <w:r>
        <w:rPr>
          <w:rFonts w:ascii="Times New Roman" w:eastAsia="Times New Roman" w:hAnsi="Times New Roman" w:cs="Times New Roman"/>
        </w:rPr>
        <w:t>Заместитель председателя Комиссии назначается председателем из числа членов Комиссии.</w:t>
      </w:r>
    </w:p>
    <w:p w:rsidR="00D27B25" w:rsidRDefault="00D27B25" w:rsidP="00D27B25">
      <w:pPr>
        <w:rPr>
          <w:rFonts w:ascii="Times New Roman" w:eastAsia="Times New Roman" w:hAnsi="Times New Roman" w:cs="Times New Roman"/>
        </w:rPr>
      </w:pPr>
      <w:r>
        <w:rPr>
          <w:rFonts w:ascii="Times New Roman" w:eastAsia="Times New Roman" w:hAnsi="Times New Roman" w:cs="Times New Roman"/>
          <w:bCs/>
        </w:rPr>
        <w:t>2.13. Функции и полномочия заместителя председателя Комиссии</w:t>
      </w:r>
    </w:p>
    <w:p w:rsidR="00D27B25" w:rsidRDefault="00D27B25" w:rsidP="00D27B25">
      <w:pPr>
        <w:rPr>
          <w:rFonts w:ascii="Times New Roman" w:eastAsia="Times New Roman" w:hAnsi="Times New Roman" w:cs="Times New Roman"/>
        </w:rPr>
      </w:pPr>
      <w:r>
        <w:rPr>
          <w:rFonts w:ascii="Times New Roman" w:eastAsia="Times New Roman" w:hAnsi="Times New Roman" w:cs="Times New Roman"/>
        </w:rPr>
        <w:t>Заместитель председателя Комиссии выполняет следующие функции:</w:t>
      </w:r>
    </w:p>
    <w:p w:rsidR="00D27B25" w:rsidRDefault="00D27B25" w:rsidP="00D27B25">
      <w:pPr>
        <w:numPr>
          <w:ilvl w:val="0"/>
          <w:numId w:val="5"/>
        </w:numPr>
        <w:spacing w:after="0" w:line="240" w:lineRule="auto"/>
        <w:rPr>
          <w:rFonts w:ascii="Times New Roman" w:eastAsia="Times New Roman" w:hAnsi="Times New Roman" w:cs="Times New Roman"/>
        </w:rPr>
      </w:pPr>
      <w:r>
        <w:rPr>
          <w:rFonts w:ascii="Times New Roman" w:eastAsia="Times New Roman" w:hAnsi="Times New Roman" w:cs="Times New Roman"/>
        </w:rPr>
        <w:t>Координирует работу членов Комиссии.</w:t>
      </w:r>
    </w:p>
    <w:p w:rsidR="00D27B25" w:rsidRDefault="00D27B25" w:rsidP="00D27B25">
      <w:pPr>
        <w:numPr>
          <w:ilvl w:val="0"/>
          <w:numId w:val="5"/>
        </w:numPr>
        <w:spacing w:after="0" w:line="240" w:lineRule="auto"/>
        <w:rPr>
          <w:rFonts w:ascii="Times New Roman" w:eastAsia="Times New Roman" w:hAnsi="Times New Roman" w:cs="Times New Roman"/>
        </w:rPr>
      </w:pPr>
      <w:r>
        <w:rPr>
          <w:rFonts w:ascii="Times New Roman" w:eastAsia="Times New Roman" w:hAnsi="Times New Roman" w:cs="Times New Roman"/>
        </w:rPr>
        <w:t>Подготавливает документы, вносимые на рассмотрение Комиссии.</w:t>
      </w:r>
    </w:p>
    <w:p w:rsidR="00D27B25" w:rsidRDefault="00D27B25" w:rsidP="00D27B25">
      <w:pPr>
        <w:numPr>
          <w:ilvl w:val="0"/>
          <w:numId w:val="5"/>
        </w:numPr>
        <w:spacing w:after="0" w:line="240" w:lineRule="auto"/>
        <w:rPr>
          <w:rFonts w:ascii="Times New Roman" w:eastAsia="Times New Roman" w:hAnsi="Times New Roman" w:cs="Times New Roman"/>
        </w:rPr>
      </w:pPr>
      <w:r>
        <w:rPr>
          <w:rFonts w:ascii="Times New Roman" w:eastAsia="Times New Roman" w:hAnsi="Times New Roman" w:cs="Times New Roman"/>
        </w:rPr>
        <w:t>Исполняет обязанности председателя Комиссии в его отсутствие.</w:t>
      </w:r>
    </w:p>
    <w:p w:rsidR="00D27B25" w:rsidRDefault="00D27B25" w:rsidP="00D27B25">
      <w:pPr>
        <w:rPr>
          <w:rFonts w:ascii="Times New Roman" w:eastAsia="Times New Roman" w:hAnsi="Times New Roman" w:cs="Times New Roman"/>
        </w:rPr>
      </w:pPr>
      <w:r>
        <w:rPr>
          <w:rFonts w:ascii="Times New Roman" w:eastAsia="Times New Roman" w:hAnsi="Times New Roman" w:cs="Times New Roman"/>
          <w:bCs/>
        </w:rPr>
        <w:t>2.14. Секретарь Комиссии</w:t>
      </w:r>
    </w:p>
    <w:p w:rsidR="00D27B25" w:rsidRDefault="00D27B25" w:rsidP="00D27B25">
      <w:pPr>
        <w:rPr>
          <w:rFonts w:ascii="Times New Roman" w:eastAsia="Times New Roman" w:hAnsi="Times New Roman" w:cs="Times New Roman"/>
        </w:rPr>
      </w:pPr>
      <w:r>
        <w:rPr>
          <w:rFonts w:ascii="Times New Roman" w:eastAsia="Times New Roman" w:hAnsi="Times New Roman" w:cs="Times New Roman"/>
        </w:rPr>
        <w:t>Секретарь Комиссии назначается председателем из числа членов Комиссии.</w:t>
      </w:r>
    </w:p>
    <w:p w:rsidR="00D27B25" w:rsidRDefault="00D27B25" w:rsidP="00D27B25">
      <w:pPr>
        <w:rPr>
          <w:rFonts w:ascii="Times New Roman" w:eastAsia="Times New Roman" w:hAnsi="Times New Roman" w:cs="Times New Roman"/>
        </w:rPr>
      </w:pPr>
      <w:r>
        <w:rPr>
          <w:rFonts w:ascii="Times New Roman" w:eastAsia="Times New Roman" w:hAnsi="Times New Roman" w:cs="Times New Roman"/>
          <w:bCs/>
        </w:rPr>
        <w:t>2.15. Функции секретаря Комиссии</w:t>
      </w:r>
    </w:p>
    <w:p w:rsidR="00D27B25" w:rsidRDefault="00D27B25" w:rsidP="00D27B25">
      <w:pPr>
        <w:rPr>
          <w:rFonts w:ascii="Times New Roman" w:eastAsia="Times New Roman" w:hAnsi="Times New Roman" w:cs="Times New Roman"/>
        </w:rPr>
      </w:pPr>
      <w:r>
        <w:rPr>
          <w:rFonts w:ascii="Times New Roman" w:eastAsia="Times New Roman" w:hAnsi="Times New Roman" w:cs="Times New Roman"/>
        </w:rPr>
        <w:t>Секретарь Комиссии осуществляет следующие функции:</w:t>
      </w:r>
    </w:p>
    <w:p w:rsidR="00D27B25" w:rsidRDefault="00D27B25" w:rsidP="00D27B25">
      <w:pPr>
        <w:numPr>
          <w:ilvl w:val="0"/>
          <w:numId w:val="6"/>
        </w:numPr>
        <w:spacing w:after="0" w:line="240" w:lineRule="auto"/>
        <w:rPr>
          <w:rFonts w:ascii="Times New Roman" w:eastAsia="Times New Roman" w:hAnsi="Times New Roman" w:cs="Times New Roman"/>
        </w:rPr>
      </w:pPr>
      <w:r>
        <w:rPr>
          <w:rFonts w:ascii="Times New Roman" w:eastAsia="Times New Roman" w:hAnsi="Times New Roman" w:cs="Times New Roman"/>
        </w:rPr>
        <w:t>Регистрирует заявления, поступившие в Комиссию.</w:t>
      </w:r>
    </w:p>
    <w:p w:rsidR="00D27B25" w:rsidRDefault="00D27B25" w:rsidP="00D27B25">
      <w:pPr>
        <w:numPr>
          <w:ilvl w:val="0"/>
          <w:numId w:val="6"/>
        </w:numPr>
        <w:spacing w:after="0" w:line="240" w:lineRule="auto"/>
        <w:rPr>
          <w:rFonts w:ascii="Times New Roman" w:eastAsia="Times New Roman" w:hAnsi="Times New Roman" w:cs="Times New Roman"/>
        </w:rPr>
      </w:pPr>
      <w:r>
        <w:rPr>
          <w:rFonts w:ascii="Times New Roman" w:eastAsia="Times New Roman" w:hAnsi="Times New Roman" w:cs="Times New Roman"/>
        </w:rPr>
        <w:t>Информирует членов Комиссии о дате, времени, месте и повестке заседания не позднее чем за 5 рабочих дней до его проведения.</w:t>
      </w:r>
    </w:p>
    <w:p w:rsidR="00D27B25" w:rsidRDefault="00D27B25" w:rsidP="00D27B25">
      <w:pPr>
        <w:numPr>
          <w:ilvl w:val="0"/>
          <w:numId w:val="6"/>
        </w:numPr>
        <w:spacing w:after="0" w:line="240" w:lineRule="auto"/>
        <w:rPr>
          <w:rFonts w:ascii="Times New Roman" w:eastAsia="Times New Roman" w:hAnsi="Times New Roman" w:cs="Times New Roman"/>
        </w:rPr>
      </w:pPr>
      <w:r>
        <w:rPr>
          <w:rFonts w:ascii="Times New Roman" w:eastAsia="Times New Roman" w:hAnsi="Times New Roman" w:cs="Times New Roman"/>
        </w:rPr>
        <w:t>Ведет и оформляет протоколы заседаний Комиссии.</w:t>
      </w:r>
    </w:p>
    <w:p w:rsidR="00D27B25" w:rsidRDefault="00D27B25" w:rsidP="00D27B25">
      <w:pPr>
        <w:numPr>
          <w:ilvl w:val="0"/>
          <w:numId w:val="6"/>
        </w:numPr>
        <w:spacing w:after="0" w:line="240" w:lineRule="auto"/>
        <w:rPr>
          <w:rFonts w:ascii="Times New Roman" w:eastAsia="Times New Roman" w:hAnsi="Times New Roman" w:cs="Times New Roman"/>
        </w:rPr>
      </w:pPr>
      <w:r>
        <w:rPr>
          <w:rFonts w:ascii="Times New Roman" w:eastAsia="Times New Roman" w:hAnsi="Times New Roman" w:cs="Times New Roman"/>
        </w:rPr>
        <w:t>Составляет выписки из протоколов и предоставляет их лицам и органам, указанным в пункте 6.4 настоящего Положения.</w:t>
      </w:r>
    </w:p>
    <w:p w:rsidR="00D27B25" w:rsidRDefault="00D27B25" w:rsidP="00D27B25">
      <w:pPr>
        <w:numPr>
          <w:ilvl w:val="0"/>
          <w:numId w:val="6"/>
        </w:numPr>
        <w:spacing w:after="0" w:line="240" w:lineRule="auto"/>
        <w:rPr>
          <w:rFonts w:ascii="Times New Roman" w:eastAsia="Times New Roman" w:hAnsi="Times New Roman" w:cs="Times New Roman"/>
        </w:rPr>
      </w:pPr>
      <w:r>
        <w:rPr>
          <w:rFonts w:ascii="Times New Roman" w:eastAsia="Times New Roman" w:hAnsi="Times New Roman" w:cs="Times New Roman"/>
        </w:rPr>
        <w:t>Обеспечивает хранение документов и материалов Комиссии, а также их сохранность.</w:t>
      </w:r>
    </w:p>
    <w:p w:rsidR="00D27B25" w:rsidRDefault="00D27B25" w:rsidP="00D27B25">
      <w:pPr>
        <w:rPr>
          <w:rFonts w:ascii="Times New Roman" w:eastAsia="Times New Roman" w:hAnsi="Times New Roman" w:cs="Times New Roman"/>
        </w:rPr>
      </w:pPr>
      <w:r>
        <w:rPr>
          <w:rFonts w:ascii="Times New Roman" w:eastAsia="Times New Roman" w:hAnsi="Times New Roman" w:cs="Times New Roman"/>
          <w:bCs/>
        </w:rPr>
        <w:t>2.16. Права членов Комиссии</w:t>
      </w:r>
    </w:p>
    <w:p w:rsidR="00D27B25" w:rsidRDefault="00D27B25" w:rsidP="00D27B25">
      <w:pPr>
        <w:rPr>
          <w:rFonts w:ascii="Times New Roman" w:eastAsia="Times New Roman" w:hAnsi="Times New Roman" w:cs="Times New Roman"/>
        </w:rPr>
      </w:pPr>
      <w:r>
        <w:rPr>
          <w:rFonts w:ascii="Times New Roman" w:eastAsia="Times New Roman" w:hAnsi="Times New Roman" w:cs="Times New Roman"/>
        </w:rPr>
        <w:t>Члены Комиссии имеют право:</w:t>
      </w:r>
    </w:p>
    <w:p w:rsidR="00D27B25" w:rsidRDefault="00D27B25" w:rsidP="00D27B25">
      <w:pPr>
        <w:numPr>
          <w:ilvl w:val="0"/>
          <w:numId w:val="7"/>
        </w:numPr>
        <w:spacing w:after="0" w:line="240" w:lineRule="auto"/>
        <w:rPr>
          <w:rFonts w:ascii="Times New Roman" w:eastAsia="Times New Roman" w:hAnsi="Times New Roman" w:cs="Times New Roman"/>
        </w:rPr>
      </w:pPr>
      <w:r>
        <w:rPr>
          <w:rFonts w:ascii="Times New Roman" w:eastAsia="Times New Roman" w:hAnsi="Times New Roman" w:cs="Times New Roman"/>
        </w:rPr>
        <w:t>Участвовать в подготовке заседаний Комиссии.</w:t>
      </w:r>
    </w:p>
    <w:p w:rsidR="00D27B25" w:rsidRDefault="00D27B25" w:rsidP="00D27B25">
      <w:pPr>
        <w:numPr>
          <w:ilvl w:val="0"/>
          <w:numId w:val="7"/>
        </w:numPr>
        <w:spacing w:after="0" w:line="240" w:lineRule="auto"/>
        <w:rPr>
          <w:rFonts w:ascii="Times New Roman" w:eastAsia="Times New Roman" w:hAnsi="Times New Roman" w:cs="Times New Roman"/>
        </w:rPr>
      </w:pPr>
      <w:r>
        <w:rPr>
          <w:rFonts w:ascii="Times New Roman" w:eastAsia="Times New Roman" w:hAnsi="Times New Roman" w:cs="Times New Roman"/>
        </w:rPr>
        <w:t>Обращаться к председателю Комиссии по вопросам, входящим в компетенцию Комиссии.</w:t>
      </w:r>
    </w:p>
    <w:p w:rsidR="00D27B25" w:rsidRDefault="00D27B25" w:rsidP="00D27B25">
      <w:pPr>
        <w:numPr>
          <w:ilvl w:val="0"/>
          <w:numId w:val="7"/>
        </w:numPr>
        <w:spacing w:after="0" w:line="240" w:lineRule="auto"/>
        <w:rPr>
          <w:rFonts w:ascii="Times New Roman" w:eastAsia="Times New Roman" w:hAnsi="Times New Roman" w:cs="Times New Roman"/>
        </w:rPr>
      </w:pPr>
      <w:r>
        <w:rPr>
          <w:rFonts w:ascii="Times New Roman" w:eastAsia="Times New Roman" w:hAnsi="Times New Roman" w:cs="Times New Roman"/>
        </w:rPr>
        <w:t>Запрашивать у руководителя организации информацию по вопросам, относящимся к компетенции Комиссии.</w:t>
      </w:r>
    </w:p>
    <w:p w:rsidR="00D27B25" w:rsidRDefault="00D27B25" w:rsidP="00D27B25">
      <w:pPr>
        <w:numPr>
          <w:ilvl w:val="0"/>
          <w:numId w:val="7"/>
        </w:numPr>
        <w:spacing w:after="0" w:line="240" w:lineRule="auto"/>
        <w:rPr>
          <w:rFonts w:ascii="Times New Roman" w:eastAsia="Times New Roman" w:hAnsi="Times New Roman" w:cs="Times New Roman"/>
        </w:rPr>
      </w:pPr>
      <w:r>
        <w:rPr>
          <w:rFonts w:ascii="Times New Roman" w:eastAsia="Times New Roman" w:hAnsi="Times New Roman" w:cs="Times New Roman"/>
        </w:rPr>
        <w:t>В случае предполагаемого отсутствия на заседании письменно доводить до сведения Комиссии свое мнение по рассматриваемым вопросам. Данное мнение оглашается на заседании и приобщается к протоколу.</w:t>
      </w:r>
    </w:p>
    <w:p w:rsidR="00D27B25" w:rsidRDefault="00D27B25" w:rsidP="00D27B25">
      <w:pPr>
        <w:numPr>
          <w:ilvl w:val="0"/>
          <w:numId w:val="7"/>
        </w:numPr>
        <w:spacing w:after="0" w:line="240" w:lineRule="auto"/>
        <w:rPr>
          <w:rFonts w:ascii="Times New Roman" w:eastAsia="Times New Roman" w:hAnsi="Times New Roman" w:cs="Times New Roman"/>
        </w:rPr>
      </w:pPr>
      <w:r>
        <w:rPr>
          <w:rFonts w:ascii="Times New Roman" w:eastAsia="Times New Roman" w:hAnsi="Times New Roman" w:cs="Times New Roman"/>
        </w:rPr>
        <w:t>Выражать в письменной форме особое мнение при несогласии с решением, принятым на заседании Комиссии. Особое мнение подлежит обязательному приобщению к протоколу заседания.</w:t>
      </w:r>
    </w:p>
    <w:p w:rsidR="00D27B25" w:rsidRDefault="00D27B25" w:rsidP="00D27B25">
      <w:pPr>
        <w:numPr>
          <w:ilvl w:val="0"/>
          <w:numId w:val="7"/>
        </w:numPr>
        <w:spacing w:after="0" w:line="240" w:lineRule="auto"/>
        <w:rPr>
          <w:rFonts w:ascii="Times New Roman" w:eastAsia="Times New Roman" w:hAnsi="Times New Roman" w:cs="Times New Roman"/>
        </w:rPr>
      </w:pPr>
      <w:r>
        <w:rPr>
          <w:rFonts w:ascii="Times New Roman" w:eastAsia="Times New Roman" w:hAnsi="Times New Roman" w:cs="Times New Roman"/>
        </w:rPr>
        <w:t>Вносить предложения по совершенствованию организации работы Комиссии.</w:t>
      </w:r>
    </w:p>
    <w:p w:rsidR="00D27B25" w:rsidRDefault="00D27B25" w:rsidP="00D27B25">
      <w:pPr>
        <w:rPr>
          <w:rFonts w:ascii="Times New Roman" w:eastAsia="Times New Roman" w:hAnsi="Times New Roman" w:cs="Times New Roman"/>
        </w:rPr>
      </w:pPr>
      <w:r>
        <w:rPr>
          <w:rFonts w:ascii="Times New Roman" w:eastAsia="Times New Roman" w:hAnsi="Times New Roman" w:cs="Times New Roman"/>
          <w:bCs/>
        </w:rPr>
        <w:t>2.17. Обязанности членов Комиссии</w:t>
      </w:r>
    </w:p>
    <w:p w:rsidR="00D27B25" w:rsidRDefault="00D27B25" w:rsidP="00D27B25">
      <w:pPr>
        <w:rPr>
          <w:rFonts w:ascii="Times New Roman" w:eastAsia="Times New Roman" w:hAnsi="Times New Roman" w:cs="Times New Roman"/>
          <w:u w:val="single"/>
        </w:rPr>
      </w:pPr>
      <w:r>
        <w:rPr>
          <w:rFonts w:ascii="Times New Roman" w:eastAsia="Times New Roman" w:hAnsi="Times New Roman" w:cs="Times New Roman"/>
          <w:u w:val="single"/>
        </w:rPr>
        <w:t>Члены Комиссии обязаны:</w:t>
      </w:r>
    </w:p>
    <w:p w:rsidR="00D27B25" w:rsidRDefault="00D27B25" w:rsidP="00D27B25">
      <w:pPr>
        <w:numPr>
          <w:ilvl w:val="0"/>
          <w:numId w:val="8"/>
        </w:numPr>
        <w:spacing w:after="0" w:line="240" w:lineRule="auto"/>
        <w:rPr>
          <w:rFonts w:ascii="Times New Roman" w:eastAsia="Times New Roman" w:hAnsi="Times New Roman" w:cs="Times New Roman"/>
        </w:rPr>
      </w:pPr>
      <w:r>
        <w:rPr>
          <w:rFonts w:ascii="Times New Roman" w:eastAsia="Times New Roman" w:hAnsi="Times New Roman" w:cs="Times New Roman"/>
        </w:rPr>
        <w:t>Активно участвовать в заседаниях Комиссии.</w:t>
      </w:r>
    </w:p>
    <w:p w:rsidR="00D27B25" w:rsidRDefault="00D27B25" w:rsidP="00D27B25">
      <w:pPr>
        <w:numPr>
          <w:ilvl w:val="0"/>
          <w:numId w:val="8"/>
        </w:numPr>
        <w:spacing w:after="0" w:line="240" w:lineRule="auto"/>
        <w:rPr>
          <w:rFonts w:ascii="Times New Roman" w:eastAsia="Times New Roman" w:hAnsi="Times New Roman" w:cs="Times New Roman"/>
        </w:rPr>
      </w:pPr>
      <w:r>
        <w:rPr>
          <w:rFonts w:ascii="Times New Roman" w:eastAsia="Times New Roman" w:hAnsi="Times New Roman" w:cs="Times New Roman"/>
        </w:rPr>
        <w:t>Исполнять функции, возложенные на них в соответствии с настоящим Положением.</w:t>
      </w:r>
    </w:p>
    <w:p w:rsidR="00D27B25" w:rsidRDefault="00D27B25" w:rsidP="00D27B25">
      <w:pPr>
        <w:numPr>
          <w:ilvl w:val="0"/>
          <w:numId w:val="8"/>
        </w:numPr>
        <w:spacing w:after="0" w:line="240" w:lineRule="auto"/>
        <w:rPr>
          <w:rFonts w:ascii="Times New Roman" w:eastAsia="Times New Roman" w:hAnsi="Times New Roman" w:cs="Times New Roman"/>
        </w:rPr>
      </w:pPr>
      <w:r>
        <w:rPr>
          <w:rFonts w:ascii="Times New Roman" w:eastAsia="Times New Roman" w:hAnsi="Times New Roman" w:cs="Times New Roman"/>
        </w:rPr>
        <w:t>Соблюдать требования законодательства при реализации своих полномочий.</w:t>
      </w:r>
    </w:p>
    <w:p w:rsidR="00D27B25" w:rsidRDefault="00D27B25" w:rsidP="00D27B25">
      <w:pPr>
        <w:numPr>
          <w:ilvl w:val="0"/>
          <w:numId w:val="8"/>
        </w:numPr>
        <w:spacing w:after="0" w:line="240" w:lineRule="auto"/>
        <w:rPr>
          <w:rFonts w:ascii="Times New Roman" w:eastAsia="Times New Roman" w:hAnsi="Times New Roman" w:cs="Times New Roman"/>
        </w:rPr>
      </w:pPr>
      <w:r>
        <w:rPr>
          <w:rFonts w:ascii="Times New Roman" w:eastAsia="Times New Roman" w:hAnsi="Times New Roman" w:cs="Times New Roman"/>
        </w:rPr>
        <w:t>В случае возникновения конфликта интересов незамедлительно информировать об этом председателя Комиссии и письменно отказаться от участия в соответствующем заседании Комиссии.</w:t>
      </w:r>
    </w:p>
    <w:p w:rsidR="00D27B25" w:rsidRDefault="00D27B25" w:rsidP="00D27B25">
      <w:pPr>
        <w:rPr>
          <w:rFonts w:ascii="Times New Roman" w:eastAsia="Times New Roman" w:hAnsi="Times New Roman" w:cs="Times New Roman"/>
        </w:rPr>
      </w:pPr>
      <w:r>
        <w:rPr>
          <w:rFonts w:ascii="Times New Roman" w:eastAsia="Times New Roman" w:hAnsi="Times New Roman" w:cs="Times New Roman"/>
          <w:bCs/>
        </w:rPr>
        <w:t>2.18. Конфиденциальность информации</w:t>
      </w:r>
    </w:p>
    <w:p w:rsidR="00D27B25" w:rsidRDefault="00D27B25" w:rsidP="00D27B25">
      <w:pPr>
        <w:rPr>
          <w:rFonts w:ascii="Times New Roman" w:eastAsia="Times New Roman" w:hAnsi="Times New Roman" w:cs="Times New Roman"/>
        </w:rPr>
      </w:pPr>
      <w:r>
        <w:rPr>
          <w:rFonts w:ascii="Times New Roman" w:eastAsia="Times New Roman" w:hAnsi="Times New Roman" w:cs="Times New Roman"/>
        </w:rPr>
        <w:lastRenderedPageBreak/>
        <w:t>Члены Комиссии не имеют права разглашать сведения и информацию, полученные ими в ходе работы Комиссии, третьим лицам, за исключением случаев, предусмотренных законодательством Российской Федерации.</w:t>
      </w:r>
    </w:p>
    <w:p w:rsidR="00D27B25" w:rsidRDefault="00D27B25" w:rsidP="00D27B25">
      <w:pPr>
        <w:rPr>
          <w:rFonts w:ascii="Times New Roman" w:eastAsia="Times New Roman" w:hAnsi="Times New Roman" w:cs="Times New Roman"/>
        </w:rPr>
      </w:pPr>
      <w:r>
        <w:rPr>
          <w:rFonts w:ascii="Times New Roman" w:eastAsia="Times New Roman" w:hAnsi="Times New Roman" w:cs="Times New Roman"/>
          <w:b/>
          <w:bCs/>
        </w:rPr>
        <w:t>3. Функции, полномочия и принципы деятельности Комиссии</w:t>
      </w:r>
    </w:p>
    <w:p w:rsidR="00D27B25" w:rsidRDefault="00D27B25" w:rsidP="00D27B25">
      <w:pPr>
        <w:rPr>
          <w:rFonts w:ascii="Times New Roman" w:eastAsia="Times New Roman" w:hAnsi="Times New Roman" w:cs="Times New Roman"/>
        </w:rPr>
      </w:pPr>
      <w:r>
        <w:rPr>
          <w:rFonts w:ascii="Times New Roman" w:eastAsia="Times New Roman" w:hAnsi="Times New Roman" w:cs="Times New Roman"/>
          <w:bCs/>
        </w:rPr>
        <w:t>3.1. При поступлении заявления от любого участника образовательных отношений Комиссия выполняет следующие функции:</w:t>
      </w:r>
    </w:p>
    <w:p w:rsidR="00D27B25" w:rsidRDefault="00D27B25" w:rsidP="00D27B25">
      <w:pPr>
        <w:numPr>
          <w:ilvl w:val="0"/>
          <w:numId w:val="9"/>
        </w:numPr>
        <w:tabs>
          <w:tab w:val="num" w:pos="720"/>
        </w:tabs>
        <w:spacing w:after="0" w:line="240" w:lineRule="auto"/>
        <w:rPr>
          <w:rFonts w:ascii="Times New Roman" w:eastAsia="Times New Roman" w:hAnsi="Times New Roman" w:cs="Times New Roman"/>
          <w:u w:val="single"/>
        </w:rPr>
      </w:pPr>
      <w:r>
        <w:rPr>
          <w:rFonts w:ascii="Times New Roman" w:eastAsia="Times New Roman" w:hAnsi="Times New Roman" w:cs="Times New Roman"/>
          <w:bCs/>
          <w:u w:val="single"/>
        </w:rPr>
        <w:t>Рассмотрение жалоб на нарушения, допущенные участниками образовательных отношений, в части:</w:t>
      </w:r>
    </w:p>
    <w:p w:rsidR="00D27B25" w:rsidRDefault="00D27B25" w:rsidP="00D27B25">
      <w:pPr>
        <w:pStyle w:val="a4"/>
        <w:widowControl/>
        <w:numPr>
          <w:ilvl w:val="0"/>
          <w:numId w:val="10"/>
        </w:numP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Правил внутреннего распорядка обучающихся и иных локальных нормативных актов, регулирующих организацию и осуществление образовательной деятельности, а также устанавливающих требования к обучающимся.</w:t>
      </w:r>
    </w:p>
    <w:p w:rsidR="00D27B25" w:rsidRDefault="00D27B25" w:rsidP="00D27B25">
      <w:pPr>
        <w:pStyle w:val="a4"/>
        <w:widowControl/>
        <w:numPr>
          <w:ilvl w:val="0"/>
          <w:numId w:val="10"/>
        </w:numP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Образовательных программ организации, включая рабочие программы учебных предметов и курсов.</w:t>
      </w:r>
    </w:p>
    <w:p w:rsidR="00D27B25" w:rsidRDefault="00D27B25" w:rsidP="00D27B25">
      <w:pPr>
        <w:pStyle w:val="a4"/>
        <w:widowControl/>
        <w:numPr>
          <w:ilvl w:val="0"/>
          <w:numId w:val="10"/>
        </w:numP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Иных локальных нормативных актов, связанных с реализацией права на образование, в том числе касающихся форм, периодичности и порядка проведения текущего контроля успеваемости и промежуточной аттестации обучающихся.</w:t>
      </w:r>
    </w:p>
    <w:p w:rsidR="00D27B25" w:rsidRDefault="00D27B25" w:rsidP="00D27B25">
      <w:pPr>
        <w:numPr>
          <w:ilvl w:val="0"/>
          <w:numId w:val="9"/>
        </w:numPr>
        <w:tabs>
          <w:tab w:val="num" w:pos="720"/>
        </w:tabs>
        <w:spacing w:after="0" w:line="240" w:lineRule="auto"/>
        <w:rPr>
          <w:rFonts w:ascii="Times New Roman" w:eastAsia="Times New Roman" w:hAnsi="Times New Roman" w:cs="Times New Roman"/>
          <w:u w:val="single"/>
        </w:rPr>
      </w:pPr>
      <w:r>
        <w:rPr>
          <w:rFonts w:ascii="Times New Roman" w:eastAsia="Times New Roman" w:hAnsi="Times New Roman" w:cs="Times New Roman"/>
          <w:bCs/>
          <w:u w:val="single"/>
        </w:rPr>
        <w:t>Установление наличия или отсутствия конфликта интересов у педагогического работника.</w:t>
      </w:r>
    </w:p>
    <w:p w:rsidR="00D27B25" w:rsidRDefault="00D27B25" w:rsidP="00D27B25">
      <w:pPr>
        <w:pStyle w:val="a4"/>
        <w:widowControl/>
        <w:numPr>
          <w:ilvl w:val="0"/>
          <w:numId w:val="11"/>
        </w:numP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В соответствии с пунктом 33 части 1 статьи 2 Федерального закона № 273-ФЗ, конфликт интересов педагогического работника определяется как ситуация, при которой у педагога в процессе профессиональной деятельности возникает личная заинтересованность в получении материальной выгоды или иного преимущества. Эта заинтересованность может влиять или способна повлиять на надлежащее исполнение им профессиональных обязанностей из-за противоречия между его личной заинтересованностью и интересами обучающегося или родителей (законных представителей) несовершеннолетних обучающихся.</w:t>
      </w:r>
    </w:p>
    <w:p w:rsidR="00D27B25" w:rsidRDefault="00D27B25" w:rsidP="00D27B25">
      <w:pPr>
        <w:pStyle w:val="a4"/>
        <w:widowControl/>
        <w:numPr>
          <w:ilvl w:val="0"/>
          <w:numId w:val="11"/>
        </w:numPr>
        <w:rPr>
          <w:rFonts w:ascii="Times New Roman" w:eastAsia="Times New Roman" w:hAnsi="Times New Roman" w:cs="Times New Roman"/>
          <w:color w:val="auto"/>
          <w:lang w:bidi="ar-SA"/>
        </w:rPr>
      </w:pPr>
      <w:r>
        <w:rPr>
          <w:rFonts w:ascii="Times New Roman" w:eastAsia="Times New Roman" w:hAnsi="Times New Roman" w:cs="Times New Roman"/>
          <w:bCs/>
          <w:color w:val="auto"/>
          <w:lang w:bidi="ar-SA"/>
        </w:rPr>
        <w:t>Справедливое и объективное расследование нарушений норм профессиональной чести и достоинства педагогических работников (посягательств на профессиональную честь и достоинство), а также норм профессиональной этики, допущенных педагогическими работниками.</w:t>
      </w:r>
    </w:p>
    <w:p w:rsidR="00D27B25" w:rsidRDefault="00D27B25" w:rsidP="00D27B25">
      <w:pPr>
        <w:pStyle w:val="a4"/>
        <w:widowControl/>
        <w:numPr>
          <w:ilvl w:val="0"/>
          <w:numId w:val="11"/>
        </w:numPr>
        <w:rPr>
          <w:rFonts w:ascii="Times New Roman" w:eastAsia="Times New Roman" w:hAnsi="Times New Roman" w:cs="Times New Roman"/>
          <w:color w:val="auto"/>
          <w:lang w:bidi="ar-SA"/>
        </w:rPr>
      </w:pPr>
      <w:r>
        <w:rPr>
          <w:rFonts w:ascii="Times New Roman" w:eastAsia="Times New Roman" w:hAnsi="Times New Roman" w:cs="Times New Roman"/>
          <w:bCs/>
          <w:color w:val="auto"/>
          <w:lang w:bidi="ar-SA"/>
        </w:rPr>
        <w:t>Рассмотрение обжалований решений о применении к обучающимся мер дисциплинарного взыскания.</w:t>
      </w:r>
    </w:p>
    <w:p w:rsidR="00D27B25" w:rsidRDefault="00D27B25" w:rsidP="00D27B25">
      <w:pPr>
        <w:rPr>
          <w:rFonts w:ascii="Times New Roman" w:eastAsia="Times New Roman" w:hAnsi="Times New Roman" w:cs="Times New Roman"/>
        </w:rPr>
      </w:pPr>
      <w:r>
        <w:rPr>
          <w:rFonts w:ascii="Times New Roman" w:eastAsia="Times New Roman" w:hAnsi="Times New Roman" w:cs="Times New Roman"/>
          <w:b/>
          <w:bCs/>
        </w:rPr>
        <w:t>3.2. Ограничения деятельности Комиссии:</w:t>
      </w:r>
    </w:p>
    <w:p w:rsidR="00D27B25" w:rsidRDefault="00D27B25" w:rsidP="00D27B25">
      <w:pPr>
        <w:rPr>
          <w:rFonts w:ascii="Times New Roman" w:eastAsia="Times New Roman" w:hAnsi="Times New Roman" w:cs="Times New Roman"/>
        </w:rPr>
      </w:pPr>
      <w:r>
        <w:rPr>
          <w:rFonts w:ascii="Times New Roman" w:eastAsia="Times New Roman" w:hAnsi="Times New Roman" w:cs="Times New Roman"/>
        </w:rPr>
        <w:t>Комиссия не вправе рассматривать и урегулировать споры участников образовательных отношений с иными субъектами в сфере образования, такими как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D27B25" w:rsidRDefault="00D27B25" w:rsidP="00D27B25">
      <w:pPr>
        <w:rPr>
          <w:rFonts w:ascii="Times New Roman" w:eastAsia="Times New Roman" w:hAnsi="Times New Roman" w:cs="Times New Roman"/>
          <w:u w:val="single"/>
        </w:rPr>
      </w:pPr>
      <w:r>
        <w:rPr>
          <w:rFonts w:ascii="Times New Roman" w:eastAsia="Times New Roman" w:hAnsi="Times New Roman" w:cs="Times New Roman"/>
          <w:bCs/>
        </w:rPr>
        <w:t>3.3.</w:t>
      </w:r>
      <w:r>
        <w:rPr>
          <w:rFonts w:ascii="Times New Roman" w:eastAsia="Times New Roman" w:hAnsi="Times New Roman" w:cs="Times New Roman"/>
          <w:b/>
          <w:bCs/>
        </w:rPr>
        <w:t xml:space="preserve"> </w:t>
      </w:r>
      <w:r>
        <w:rPr>
          <w:rFonts w:ascii="Times New Roman" w:eastAsia="Times New Roman" w:hAnsi="Times New Roman" w:cs="Times New Roman"/>
          <w:bCs/>
        </w:rPr>
        <w:t xml:space="preserve">По итогам рассмотрения заявлений участников образовательных отношений </w:t>
      </w:r>
      <w:r>
        <w:rPr>
          <w:rFonts w:ascii="Times New Roman" w:eastAsia="Times New Roman" w:hAnsi="Times New Roman" w:cs="Times New Roman"/>
          <w:bCs/>
          <w:u w:val="single"/>
        </w:rPr>
        <w:t>Комиссия обладает следующими полномочиями:</w:t>
      </w:r>
    </w:p>
    <w:p w:rsidR="00D27B25" w:rsidRDefault="00D27B25" w:rsidP="00D27B25">
      <w:pPr>
        <w:numPr>
          <w:ilvl w:val="0"/>
          <w:numId w:val="12"/>
        </w:numPr>
        <w:spacing w:after="0" w:line="240" w:lineRule="auto"/>
        <w:rPr>
          <w:rFonts w:ascii="Times New Roman" w:eastAsia="Times New Roman" w:hAnsi="Times New Roman" w:cs="Times New Roman"/>
        </w:rPr>
      </w:pPr>
      <w:r>
        <w:rPr>
          <w:rFonts w:ascii="Times New Roman" w:eastAsia="Times New Roman" w:hAnsi="Times New Roman" w:cs="Times New Roman"/>
          <w:bCs/>
          <w:u w:val="single"/>
        </w:rPr>
        <w:t>Устанавливать наличие или отсутствие нарушений локальных нормативных актов участниками образовательных отношений</w:t>
      </w:r>
      <w:r>
        <w:rPr>
          <w:rFonts w:ascii="Times New Roman" w:eastAsia="Times New Roman" w:hAnsi="Times New Roman" w:cs="Times New Roman"/>
        </w:rPr>
        <w:t xml:space="preserve"> в части реализации права на образование и принимать меры по урегулированию ситуации.</w:t>
      </w:r>
    </w:p>
    <w:p w:rsidR="00D27B25" w:rsidRDefault="00D27B25" w:rsidP="00D27B25">
      <w:pPr>
        <w:numPr>
          <w:ilvl w:val="0"/>
          <w:numId w:val="12"/>
        </w:numPr>
        <w:spacing w:after="0" w:line="240" w:lineRule="auto"/>
        <w:rPr>
          <w:rFonts w:ascii="Times New Roman" w:eastAsia="Times New Roman" w:hAnsi="Times New Roman" w:cs="Times New Roman"/>
          <w:u w:val="single"/>
        </w:rPr>
      </w:pPr>
      <w:r>
        <w:rPr>
          <w:rFonts w:ascii="Times New Roman" w:eastAsia="Times New Roman" w:hAnsi="Times New Roman" w:cs="Times New Roman"/>
          <w:bCs/>
          <w:u w:val="single"/>
        </w:rPr>
        <w:t>Принимать решения, направленные на урегулирование конфликта интересов педагогического работника,</w:t>
      </w:r>
      <w:r>
        <w:rPr>
          <w:rFonts w:ascii="Times New Roman" w:eastAsia="Times New Roman" w:hAnsi="Times New Roman" w:cs="Times New Roman"/>
          <w:u w:val="single"/>
        </w:rPr>
        <w:t xml:space="preserve"> при его наличии.</w:t>
      </w:r>
    </w:p>
    <w:p w:rsidR="00D27B25" w:rsidRDefault="00D27B25" w:rsidP="00D27B25">
      <w:pPr>
        <w:numPr>
          <w:ilvl w:val="0"/>
          <w:numId w:val="12"/>
        </w:numPr>
        <w:spacing w:after="0" w:line="240" w:lineRule="auto"/>
        <w:rPr>
          <w:rFonts w:ascii="Times New Roman" w:eastAsia="Times New Roman" w:hAnsi="Times New Roman" w:cs="Times New Roman"/>
        </w:rPr>
      </w:pPr>
      <w:r>
        <w:rPr>
          <w:rFonts w:ascii="Times New Roman" w:eastAsia="Times New Roman" w:hAnsi="Times New Roman" w:cs="Times New Roman"/>
          <w:bCs/>
          <w:u w:val="single"/>
        </w:rPr>
        <w:t>Устанавливать наличие или отсутствие нарушений норм профессиональной чести и достоинства педагогических работников (посягательств на профессиональную честь и достоинство) и норм профессиональной этики.</w:t>
      </w:r>
      <w:r>
        <w:rPr>
          <w:rFonts w:ascii="Times New Roman" w:eastAsia="Times New Roman" w:hAnsi="Times New Roman" w:cs="Times New Roman"/>
        </w:rPr>
        <w:t xml:space="preserve"> При выявлении таких нарушений Комиссия принимает меры по урегулированию ситуации, включая решение о целесообразности или нецелесообразности применения дисциплинарного взыскания.</w:t>
      </w:r>
    </w:p>
    <w:p w:rsidR="00D27B25" w:rsidRDefault="00D27B25" w:rsidP="00D27B25">
      <w:pPr>
        <w:numPr>
          <w:ilvl w:val="0"/>
          <w:numId w:val="12"/>
        </w:numPr>
        <w:spacing w:after="0" w:line="240" w:lineRule="auto"/>
        <w:rPr>
          <w:rFonts w:ascii="Times New Roman" w:eastAsia="Times New Roman" w:hAnsi="Times New Roman" w:cs="Times New Roman"/>
          <w:u w:val="single"/>
        </w:rPr>
      </w:pPr>
      <w:r>
        <w:rPr>
          <w:rFonts w:ascii="Times New Roman" w:eastAsia="Times New Roman" w:hAnsi="Times New Roman" w:cs="Times New Roman"/>
          <w:bCs/>
          <w:u w:val="single"/>
        </w:rPr>
        <w:t>Отменять или оставлять в силе решения о применении к обучающимся дисциплинарных взысканий.</w:t>
      </w:r>
    </w:p>
    <w:p w:rsidR="00D27B25" w:rsidRDefault="00D27B25" w:rsidP="00D27B25">
      <w:pPr>
        <w:numPr>
          <w:ilvl w:val="0"/>
          <w:numId w:val="12"/>
        </w:numPr>
        <w:spacing w:after="0" w:line="240" w:lineRule="auto"/>
        <w:rPr>
          <w:rFonts w:ascii="Times New Roman" w:eastAsia="Times New Roman" w:hAnsi="Times New Roman" w:cs="Times New Roman"/>
        </w:rPr>
      </w:pPr>
      <w:r>
        <w:rPr>
          <w:rFonts w:ascii="Times New Roman" w:eastAsia="Times New Roman" w:hAnsi="Times New Roman" w:cs="Times New Roman"/>
          <w:bCs/>
          <w:u w:val="single"/>
        </w:rPr>
        <w:t>Выносить рекомендации различным участникам образовательных отношений</w:t>
      </w:r>
      <w:r>
        <w:rPr>
          <w:rFonts w:ascii="Times New Roman" w:eastAsia="Times New Roman" w:hAnsi="Times New Roman" w:cs="Times New Roman"/>
        </w:rPr>
        <w:t xml:space="preserve"> с целью урегулирования или профилактики повторного возникновения спорных ситуаций. Это может включать рекомендации по организации индивидуальной профилактической работы с </w:t>
      </w:r>
      <w:r>
        <w:rPr>
          <w:rFonts w:ascii="Times New Roman" w:eastAsia="Times New Roman" w:hAnsi="Times New Roman" w:cs="Times New Roman"/>
        </w:rPr>
        <w:lastRenderedPageBreak/>
        <w:t>обучающимися и их родителями (законными представителями), а также по необходимости обращения в органы и учреждения системы профилактики безнадзорности и правонарушений несовершеннолетних.</w:t>
      </w:r>
    </w:p>
    <w:p w:rsidR="00D27B25" w:rsidRDefault="00D27B25" w:rsidP="00D27B25">
      <w:pPr>
        <w:rPr>
          <w:rFonts w:ascii="Times New Roman" w:eastAsia="Times New Roman" w:hAnsi="Times New Roman" w:cs="Times New Roman"/>
        </w:rPr>
      </w:pPr>
      <w:r>
        <w:rPr>
          <w:rFonts w:ascii="Times New Roman" w:eastAsia="Times New Roman" w:hAnsi="Times New Roman" w:cs="Times New Roman"/>
          <w:bCs/>
        </w:rPr>
        <w:t>3.4. Принципы деятельности Комиссии</w:t>
      </w:r>
    </w:p>
    <w:p w:rsidR="00D27B25" w:rsidRDefault="00D27B25" w:rsidP="00D27B25">
      <w:pPr>
        <w:rPr>
          <w:rFonts w:ascii="Times New Roman" w:eastAsia="Times New Roman" w:hAnsi="Times New Roman" w:cs="Times New Roman"/>
        </w:rPr>
      </w:pPr>
      <w:r>
        <w:rPr>
          <w:rFonts w:ascii="Times New Roman" w:eastAsia="Times New Roman" w:hAnsi="Times New Roman" w:cs="Times New Roman"/>
        </w:rPr>
        <w:t>Деятельность Комиссии строится на следующих принципах:</w:t>
      </w:r>
    </w:p>
    <w:p w:rsidR="00D27B25" w:rsidRDefault="00D27B25" w:rsidP="00D27B25">
      <w:pPr>
        <w:numPr>
          <w:ilvl w:val="0"/>
          <w:numId w:val="13"/>
        </w:numPr>
        <w:spacing w:after="0" w:line="240" w:lineRule="auto"/>
        <w:rPr>
          <w:rFonts w:ascii="Times New Roman" w:eastAsia="Times New Roman" w:hAnsi="Times New Roman" w:cs="Times New Roman"/>
        </w:rPr>
      </w:pPr>
      <w:r>
        <w:rPr>
          <w:rFonts w:ascii="Times New Roman" w:eastAsia="Times New Roman" w:hAnsi="Times New Roman" w:cs="Times New Roman"/>
          <w:bCs/>
          <w:u w:val="single"/>
        </w:rPr>
        <w:t>Гуманизм:</w:t>
      </w:r>
      <w:r>
        <w:rPr>
          <w:rFonts w:ascii="Times New Roman" w:eastAsia="Times New Roman" w:hAnsi="Times New Roman" w:cs="Times New Roman"/>
        </w:rPr>
        <w:t xml:space="preserve"> Человек является высшей ценностью. Этот принцип предполагает уважение интересов всех участников спорной ситуации.</w:t>
      </w:r>
    </w:p>
    <w:p w:rsidR="00D27B25" w:rsidRDefault="00D27B25" w:rsidP="00D27B25">
      <w:pPr>
        <w:numPr>
          <w:ilvl w:val="0"/>
          <w:numId w:val="13"/>
        </w:numPr>
        <w:spacing w:after="0" w:line="240" w:lineRule="auto"/>
        <w:rPr>
          <w:rFonts w:ascii="Times New Roman" w:eastAsia="Times New Roman" w:hAnsi="Times New Roman" w:cs="Times New Roman"/>
        </w:rPr>
      </w:pPr>
      <w:r>
        <w:rPr>
          <w:rFonts w:ascii="Times New Roman" w:eastAsia="Times New Roman" w:hAnsi="Times New Roman" w:cs="Times New Roman"/>
          <w:bCs/>
          <w:u w:val="single"/>
        </w:rPr>
        <w:t>Объективность:</w:t>
      </w:r>
      <w:r>
        <w:rPr>
          <w:rFonts w:ascii="Times New Roman" w:eastAsia="Times New Roman" w:hAnsi="Times New Roman" w:cs="Times New Roman"/>
        </w:rPr>
        <w:t xml:space="preserve"> Комиссия осознает возможную субъективность поступающей информации. Члены Комиссии должны уметь оценивать степень этой субъективности и стремиться минимизировать любое искажение реального положения дел. Это означает способность абстрагироваться от личных установок, целей, пристрастий и симпатий при разрешении споров, а также минимизировать влияние личных и групповых интересов на процесс и результаты исследования конфликтов.</w:t>
      </w:r>
    </w:p>
    <w:p w:rsidR="00D27B25" w:rsidRDefault="00D27B25" w:rsidP="00D27B25">
      <w:pPr>
        <w:numPr>
          <w:ilvl w:val="0"/>
          <w:numId w:val="13"/>
        </w:numPr>
        <w:spacing w:after="0" w:line="240" w:lineRule="auto"/>
        <w:rPr>
          <w:rFonts w:ascii="Times New Roman" w:eastAsia="Times New Roman" w:hAnsi="Times New Roman" w:cs="Times New Roman"/>
        </w:rPr>
      </w:pPr>
      <w:r>
        <w:rPr>
          <w:rFonts w:ascii="Times New Roman" w:eastAsia="Times New Roman" w:hAnsi="Times New Roman" w:cs="Times New Roman"/>
          <w:bCs/>
          <w:u w:val="single"/>
        </w:rPr>
        <w:t>Компетентность:</w:t>
      </w:r>
      <w:r>
        <w:rPr>
          <w:rFonts w:ascii="Times New Roman" w:eastAsia="Times New Roman" w:hAnsi="Times New Roman" w:cs="Times New Roman"/>
        </w:rPr>
        <w:t xml:space="preserve"> Члены Комиссии обладают необходимыми умениями и навыками для решения конфликтных и спорных ситуаций. Они способны в реальном конфликте минимизировать деструктивные формы и переводить социально-негативные конфликты в конструктивное русло. Компетентность включает осведомленность о возможных стратегиях поведения конфликтующих сторон и умение содействовать конструктивному взаимодействию в конкретной ситуации.</w:t>
      </w:r>
    </w:p>
    <w:p w:rsidR="00D27B25" w:rsidRDefault="00D27B25" w:rsidP="00D27B25">
      <w:pPr>
        <w:numPr>
          <w:ilvl w:val="0"/>
          <w:numId w:val="13"/>
        </w:numPr>
        <w:spacing w:after="0" w:line="240" w:lineRule="auto"/>
        <w:rPr>
          <w:rFonts w:ascii="Times New Roman" w:eastAsia="Times New Roman" w:hAnsi="Times New Roman" w:cs="Times New Roman"/>
        </w:rPr>
      </w:pPr>
      <w:r>
        <w:rPr>
          <w:rFonts w:ascii="Times New Roman" w:eastAsia="Times New Roman" w:hAnsi="Times New Roman" w:cs="Times New Roman"/>
          <w:bCs/>
          <w:u w:val="single"/>
        </w:rPr>
        <w:t>Справедливость:</w:t>
      </w:r>
      <w:r>
        <w:rPr>
          <w:rFonts w:ascii="Times New Roman" w:eastAsia="Times New Roman" w:hAnsi="Times New Roman" w:cs="Times New Roman"/>
        </w:rPr>
        <w:t xml:space="preserve"> Меры, предлагаемые Комиссией для разрешения спорных и конфликтных ситуаций, должны быть справедливыми. Они должны соответствовать характеру и степени общественной опасности выявленного негативного факта, обстоятельствам его совершения и личности виновного.</w:t>
      </w:r>
    </w:p>
    <w:p w:rsidR="00D27B25" w:rsidRDefault="00D27B25" w:rsidP="00D27B25">
      <w:pPr>
        <w:rPr>
          <w:rFonts w:ascii="Times New Roman" w:eastAsia="Times New Roman" w:hAnsi="Times New Roman" w:cs="Times New Roman"/>
        </w:rPr>
      </w:pPr>
      <w:r>
        <w:rPr>
          <w:rFonts w:ascii="Times New Roman" w:eastAsia="Times New Roman" w:hAnsi="Times New Roman" w:cs="Times New Roman"/>
          <w:b/>
          <w:bCs/>
        </w:rPr>
        <w:t>3.5. Права Комиссии</w:t>
      </w:r>
    </w:p>
    <w:p w:rsidR="00D27B25" w:rsidRDefault="00D27B25" w:rsidP="00D27B25">
      <w:pPr>
        <w:rPr>
          <w:rFonts w:ascii="Times New Roman" w:eastAsia="Times New Roman" w:hAnsi="Times New Roman" w:cs="Times New Roman"/>
          <w:u w:val="single"/>
        </w:rPr>
      </w:pPr>
      <w:r>
        <w:rPr>
          <w:rFonts w:ascii="Times New Roman" w:eastAsia="Times New Roman" w:hAnsi="Times New Roman" w:cs="Times New Roman"/>
          <w:u w:val="single"/>
        </w:rPr>
        <w:t>Комиссия вправе:</w:t>
      </w:r>
    </w:p>
    <w:p w:rsidR="00D27B25" w:rsidRDefault="00D27B25" w:rsidP="00D27B25">
      <w:pPr>
        <w:numPr>
          <w:ilvl w:val="0"/>
          <w:numId w:val="14"/>
        </w:numPr>
        <w:spacing w:after="0" w:line="240" w:lineRule="auto"/>
        <w:rPr>
          <w:rFonts w:ascii="Times New Roman" w:eastAsia="Times New Roman" w:hAnsi="Times New Roman" w:cs="Times New Roman"/>
        </w:rPr>
      </w:pPr>
      <w:r>
        <w:rPr>
          <w:rFonts w:ascii="Times New Roman" w:eastAsia="Times New Roman" w:hAnsi="Times New Roman" w:cs="Times New Roman"/>
        </w:rPr>
        <w:t>Запрашивать у участников образовательных отношений необходимые для ее деятельности документы, материалы и информацию.</w:t>
      </w:r>
    </w:p>
    <w:p w:rsidR="00D27B25" w:rsidRDefault="00D27B25" w:rsidP="00D27B25">
      <w:pPr>
        <w:numPr>
          <w:ilvl w:val="0"/>
          <w:numId w:val="14"/>
        </w:numPr>
        <w:spacing w:after="0" w:line="240" w:lineRule="auto"/>
        <w:rPr>
          <w:rFonts w:ascii="Times New Roman" w:eastAsia="Times New Roman" w:hAnsi="Times New Roman" w:cs="Times New Roman"/>
        </w:rPr>
      </w:pPr>
      <w:r>
        <w:rPr>
          <w:rFonts w:ascii="Times New Roman" w:eastAsia="Times New Roman" w:hAnsi="Times New Roman" w:cs="Times New Roman"/>
        </w:rPr>
        <w:t>Устанавливать сроки представления запрашиваемых документов, материалов и информации.</w:t>
      </w:r>
    </w:p>
    <w:p w:rsidR="00D27B25" w:rsidRDefault="00D27B25" w:rsidP="00D27B25">
      <w:pPr>
        <w:numPr>
          <w:ilvl w:val="0"/>
          <w:numId w:val="14"/>
        </w:numPr>
        <w:spacing w:after="0" w:line="240" w:lineRule="auto"/>
        <w:rPr>
          <w:rFonts w:ascii="Times New Roman" w:eastAsia="Times New Roman" w:hAnsi="Times New Roman" w:cs="Times New Roman"/>
        </w:rPr>
      </w:pPr>
      <w:r>
        <w:rPr>
          <w:rFonts w:ascii="Times New Roman" w:eastAsia="Times New Roman" w:hAnsi="Times New Roman" w:cs="Times New Roman"/>
        </w:rPr>
        <w:t>Проводить необходимые консультации с участниками образовательных отношений по рассматриваемым спорам.</w:t>
      </w:r>
    </w:p>
    <w:p w:rsidR="00D27B25" w:rsidRDefault="00D27B25" w:rsidP="00D27B25">
      <w:pPr>
        <w:numPr>
          <w:ilvl w:val="0"/>
          <w:numId w:val="14"/>
        </w:numPr>
        <w:spacing w:after="0" w:line="240" w:lineRule="auto"/>
        <w:rPr>
          <w:rFonts w:ascii="Times New Roman" w:eastAsia="Times New Roman" w:hAnsi="Times New Roman" w:cs="Times New Roman"/>
        </w:rPr>
      </w:pPr>
      <w:r>
        <w:rPr>
          <w:rFonts w:ascii="Times New Roman" w:eastAsia="Times New Roman" w:hAnsi="Times New Roman" w:cs="Times New Roman"/>
        </w:rPr>
        <w:t>Приглашать участников образовательных отношений для дачи разъяснений.</w:t>
      </w:r>
    </w:p>
    <w:p w:rsidR="00D27B25" w:rsidRDefault="00D27B25" w:rsidP="00D27B25">
      <w:pPr>
        <w:rPr>
          <w:rFonts w:ascii="Times New Roman" w:eastAsia="Times New Roman" w:hAnsi="Times New Roman" w:cs="Times New Roman"/>
        </w:rPr>
      </w:pPr>
      <w:r>
        <w:rPr>
          <w:rFonts w:ascii="Times New Roman" w:eastAsia="Times New Roman" w:hAnsi="Times New Roman" w:cs="Times New Roman"/>
          <w:b/>
          <w:bCs/>
        </w:rPr>
        <w:t>3.6. Обязанности Комиссии</w:t>
      </w:r>
    </w:p>
    <w:p w:rsidR="00D27B25" w:rsidRDefault="00D27B25" w:rsidP="00D27B25">
      <w:pPr>
        <w:rPr>
          <w:rFonts w:ascii="Times New Roman" w:eastAsia="Times New Roman" w:hAnsi="Times New Roman" w:cs="Times New Roman"/>
          <w:u w:val="single"/>
        </w:rPr>
      </w:pPr>
      <w:r>
        <w:rPr>
          <w:rFonts w:ascii="Times New Roman" w:eastAsia="Times New Roman" w:hAnsi="Times New Roman" w:cs="Times New Roman"/>
          <w:u w:val="single"/>
        </w:rPr>
        <w:t>Комиссия обязана:</w:t>
      </w:r>
    </w:p>
    <w:p w:rsidR="00D27B25" w:rsidRDefault="00D27B25" w:rsidP="00D27B25">
      <w:pPr>
        <w:numPr>
          <w:ilvl w:val="0"/>
          <w:numId w:val="15"/>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Объективно, полно и всесторонне рассматривать обращения участников образовательных отношений.</w:t>
      </w:r>
    </w:p>
    <w:p w:rsidR="00D27B25" w:rsidRDefault="00D27B25" w:rsidP="00D27B25">
      <w:pPr>
        <w:numPr>
          <w:ilvl w:val="0"/>
          <w:numId w:val="15"/>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Обеспечивать соблюдение прав и свобод участников образовательных отношений.</w:t>
      </w:r>
    </w:p>
    <w:p w:rsidR="00D27B25" w:rsidRDefault="00D27B25" w:rsidP="00D27B25">
      <w:pPr>
        <w:numPr>
          <w:ilvl w:val="0"/>
          <w:numId w:val="15"/>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Стремиться к урегулированию разногласий между участниками образовательных отношений.</w:t>
      </w:r>
    </w:p>
    <w:p w:rsidR="00D27B25" w:rsidRDefault="00D27B25" w:rsidP="00D27B25">
      <w:pPr>
        <w:numPr>
          <w:ilvl w:val="0"/>
          <w:numId w:val="15"/>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По просьбе заявителя или лица, чьи действия обжалуются, переносить заседание на другой срок при наличии уважительной причины пропуска.</w:t>
      </w:r>
    </w:p>
    <w:p w:rsidR="00D27B25" w:rsidRDefault="00D27B25" w:rsidP="00D27B25">
      <w:pPr>
        <w:numPr>
          <w:ilvl w:val="0"/>
          <w:numId w:val="15"/>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Рассматривать обращения в сроки, предусмотренные пунктом 4.6 настоящего Положения.</w:t>
      </w:r>
    </w:p>
    <w:p w:rsidR="00D27B25" w:rsidRDefault="00D27B25" w:rsidP="00D27B25">
      <w:pPr>
        <w:numPr>
          <w:ilvl w:val="0"/>
          <w:numId w:val="15"/>
        </w:numPr>
        <w:spacing w:after="0" w:line="240" w:lineRule="auto"/>
        <w:rPr>
          <w:rFonts w:ascii="Times New Roman" w:eastAsia="Times New Roman" w:hAnsi="Times New Roman" w:cs="Times New Roman"/>
        </w:rPr>
      </w:pPr>
      <w:r>
        <w:rPr>
          <w:rFonts w:ascii="Times New Roman" w:eastAsia="Times New Roman" w:hAnsi="Times New Roman" w:cs="Times New Roman"/>
        </w:rPr>
        <w:t>Принимать решения в соответствии с законодательством об образовании и локальными нормативными актами МБОУ ДО ДПЦ №7 «Ровесник».</w:t>
      </w:r>
    </w:p>
    <w:p w:rsidR="00D27B25" w:rsidRDefault="00D27B25" w:rsidP="00D27B25">
      <w:pPr>
        <w:numPr>
          <w:ilvl w:val="0"/>
          <w:numId w:val="15"/>
        </w:numPr>
        <w:spacing w:after="0" w:line="240" w:lineRule="auto"/>
        <w:rPr>
          <w:rFonts w:ascii="Times New Roman" w:eastAsia="Times New Roman" w:hAnsi="Times New Roman" w:cs="Times New Roman"/>
        </w:rPr>
      </w:pPr>
      <w:r>
        <w:rPr>
          <w:rFonts w:ascii="Times New Roman" w:eastAsia="Times New Roman" w:hAnsi="Times New Roman" w:cs="Times New Roman"/>
        </w:rPr>
        <w:t>Способствовать развитию бесконфликтного взаимодействия в МБОУ ДО ДПЦ №7 «Ровесник».</w:t>
      </w:r>
    </w:p>
    <w:p w:rsidR="00D27B25" w:rsidRDefault="00D27B25" w:rsidP="00D27B25">
      <w:pPr>
        <w:numPr>
          <w:ilvl w:val="0"/>
          <w:numId w:val="15"/>
        </w:numPr>
        <w:spacing w:after="0" w:line="240" w:lineRule="auto"/>
        <w:rPr>
          <w:rFonts w:ascii="Times New Roman" w:eastAsia="Times New Roman" w:hAnsi="Times New Roman" w:cs="Times New Roman"/>
        </w:rPr>
      </w:pPr>
      <w:r>
        <w:rPr>
          <w:rFonts w:ascii="Times New Roman" w:eastAsia="Times New Roman" w:hAnsi="Times New Roman" w:cs="Times New Roman"/>
        </w:rPr>
        <w:t>Содействовать социальной реабилитации участников конфликтных и противоправных ситуаций с использованием восстановительных технологий, а также проводить профилактику конфликтных ситуаций в учреждении в сфере образовательных отношений.</w:t>
      </w:r>
    </w:p>
    <w:p w:rsidR="00D27B25" w:rsidRDefault="00D27B25" w:rsidP="00D27B25">
      <w:pPr>
        <w:rPr>
          <w:rFonts w:ascii="Times New Roman" w:eastAsia="Times New Roman" w:hAnsi="Times New Roman" w:cs="Times New Roman"/>
        </w:rPr>
      </w:pPr>
      <w:r>
        <w:rPr>
          <w:rFonts w:ascii="Times New Roman" w:eastAsia="Times New Roman" w:hAnsi="Times New Roman" w:cs="Times New Roman"/>
          <w:b/>
          <w:bCs/>
        </w:rPr>
        <w:t>4. Порядок работы Комиссии</w:t>
      </w:r>
    </w:p>
    <w:p w:rsidR="00D27B25" w:rsidRDefault="00D27B25" w:rsidP="00D27B25">
      <w:pPr>
        <w:rPr>
          <w:rFonts w:ascii="Times New Roman" w:eastAsia="Times New Roman" w:hAnsi="Times New Roman" w:cs="Times New Roman"/>
        </w:rPr>
      </w:pPr>
      <w:r>
        <w:rPr>
          <w:rFonts w:ascii="Times New Roman" w:eastAsia="Times New Roman" w:hAnsi="Times New Roman" w:cs="Times New Roman"/>
          <w:bCs/>
        </w:rPr>
        <w:t>4.1.</w:t>
      </w:r>
      <w:r>
        <w:rPr>
          <w:rFonts w:ascii="Times New Roman" w:eastAsia="Times New Roman" w:hAnsi="Times New Roman" w:cs="Times New Roman"/>
          <w:bCs/>
          <w:u w:val="single"/>
        </w:rPr>
        <w:t xml:space="preserve"> Организация работы.</w:t>
      </w:r>
      <w:r>
        <w:rPr>
          <w:rFonts w:ascii="Times New Roman" w:eastAsia="Times New Roman" w:hAnsi="Times New Roman" w:cs="Times New Roman"/>
        </w:rPr>
        <w:t xml:space="preserve"> Комиссия самостоятельно определяет порядок своей деятельности. Основной формой работы являются заседания, которые проводятся по мере необходимости.</w:t>
      </w:r>
    </w:p>
    <w:p w:rsidR="00D27B25" w:rsidRDefault="00D27B25" w:rsidP="00D27B25">
      <w:pPr>
        <w:rPr>
          <w:rFonts w:ascii="Times New Roman" w:eastAsia="Times New Roman" w:hAnsi="Times New Roman" w:cs="Times New Roman"/>
        </w:rPr>
      </w:pPr>
      <w:r>
        <w:rPr>
          <w:rFonts w:ascii="Times New Roman" w:eastAsia="Times New Roman" w:hAnsi="Times New Roman" w:cs="Times New Roman"/>
          <w:bCs/>
        </w:rPr>
        <w:t>4.2.</w:t>
      </w:r>
      <w:r>
        <w:rPr>
          <w:rFonts w:ascii="Times New Roman" w:eastAsia="Times New Roman" w:hAnsi="Times New Roman" w:cs="Times New Roman"/>
          <w:bCs/>
          <w:u w:val="single"/>
        </w:rPr>
        <w:t xml:space="preserve"> Основание для проведения заседания.</w:t>
      </w:r>
      <w:r>
        <w:rPr>
          <w:rFonts w:ascii="Times New Roman" w:eastAsia="Times New Roman" w:hAnsi="Times New Roman" w:cs="Times New Roman"/>
        </w:rPr>
        <w:t xml:space="preserve"> Заседание Комиссии проводится по письменному заявлению участника образовательных отношений. Заявление может быть подано непосредственно в </w:t>
      </w:r>
      <w:r>
        <w:rPr>
          <w:rFonts w:ascii="Times New Roman" w:eastAsia="Times New Roman" w:hAnsi="Times New Roman" w:cs="Times New Roman"/>
        </w:rPr>
        <w:lastRenderedPageBreak/>
        <w:t>Комиссию или направлено на имя директора МБОУ ДО ДПЦ №9 «Радуга». В заявлении должны быть указаны признаки нарушения прав на образование и лицо, допустившее эти нарушения.</w:t>
      </w:r>
    </w:p>
    <w:p w:rsidR="00D27B25" w:rsidRDefault="00D27B25" w:rsidP="00D27B25">
      <w:pPr>
        <w:rPr>
          <w:rFonts w:ascii="Times New Roman" w:eastAsia="Times New Roman" w:hAnsi="Times New Roman" w:cs="Times New Roman"/>
        </w:rPr>
      </w:pPr>
      <w:r>
        <w:rPr>
          <w:rFonts w:ascii="Times New Roman" w:eastAsia="Times New Roman" w:hAnsi="Times New Roman" w:cs="Times New Roman"/>
          <w:bCs/>
        </w:rPr>
        <w:t>4.3.</w:t>
      </w:r>
      <w:r>
        <w:rPr>
          <w:rFonts w:ascii="Times New Roman" w:eastAsia="Times New Roman" w:hAnsi="Times New Roman" w:cs="Times New Roman"/>
          <w:bCs/>
          <w:u w:val="single"/>
        </w:rPr>
        <w:t xml:space="preserve"> Содержание заявления.</w:t>
      </w:r>
      <w:r>
        <w:rPr>
          <w:rFonts w:ascii="Times New Roman" w:eastAsia="Times New Roman" w:hAnsi="Times New Roman" w:cs="Times New Roman"/>
        </w:rPr>
        <w:t xml:space="preserve"> В заявлении необходимо указать:</w:t>
      </w:r>
    </w:p>
    <w:p w:rsidR="00D27B25" w:rsidRDefault="00D27B25" w:rsidP="00D27B25">
      <w:pPr>
        <w:numPr>
          <w:ilvl w:val="0"/>
          <w:numId w:val="16"/>
        </w:numPr>
        <w:spacing w:after="0" w:line="240" w:lineRule="auto"/>
        <w:rPr>
          <w:rFonts w:ascii="Times New Roman" w:eastAsia="Times New Roman" w:hAnsi="Times New Roman" w:cs="Times New Roman"/>
        </w:rPr>
      </w:pPr>
      <w:r>
        <w:rPr>
          <w:rFonts w:ascii="Times New Roman" w:eastAsia="Times New Roman" w:hAnsi="Times New Roman" w:cs="Times New Roman"/>
          <w:bCs/>
          <w:u w:val="single"/>
        </w:rPr>
        <w:t>Сведения о заявителе:</w:t>
      </w:r>
      <w:r>
        <w:rPr>
          <w:rFonts w:ascii="Times New Roman" w:eastAsia="Times New Roman" w:hAnsi="Times New Roman" w:cs="Times New Roman"/>
        </w:rPr>
        <w:t xml:space="preserve"> фамилию, имя, отчество (при наличии) заявителя, а также несовершеннолетнего обучающегося, если заявителем является его родитель (законный представитель).</w:t>
      </w:r>
    </w:p>
    <w:p w:rsidR="00D27B25" w:rsidRDefault="00D27B25" w:rsidP="00D27B25">
      <w:pPr>
        <w:numPr>
          <w:ilvl w:val="0"/>
          <w:numId w:val="16"/>
        </w:numPr>
        <w:spacing w:after="0" w:line="240" w:lineRule="auto"/>
        <w:rPr>
          <w:rFonts w:ascii="Times New Roman" w:eastAsia="Times New Roman" w:hAnsi="Times New Roman" w:cs="Times New Roman"/>
        </w:rPr>
      </w:pPr>
      <w:r>
        <w:rPr>
          <w:rFonts w:ascii="Times New Roman" w:eastAsia="Times New Roman" w:hAnsi="Times New Roman" w:cs="Times New Roman"/>
          <w:bCs/>
          <w:u w:val="single"/>
        </w:rPr>
        <w:t>Суть обжалования:</w:t>
      </w:r>
      <w:r>
        <w:rPr>
          <w:rFonts w:ascii="Times New Roman" w:eastAsia="Times New Roman" w:hAnsi="Times New Roman" w:cs="Times New Roman"/>
        </w:rPr>
        <w:t xml:space="preserve"> оспариваемые действия или бездействие участника образовательных отношений. Если обжалуется решение о дисциплинарном взыскании, указываются оспариваемые действия или бездействие совета обучающихся и (или) совета родителей.</w:t>
      </w:r>
    </w:p>
    <w:p w:rsidR="00D27B25" w:rsidRDefault="00D27B25" w:rsidP="00D27B25">
      <w:pPr>
        <w:numPr>
          <w:ilvl w:val="0"/>
          <w:numId w:val="16"/>
        </w:numPr>
        <w:spacing w:after="0" w:line="240" w:lineRule="auto"/>
        <w:rPr>
          <w:rFonts w:ascii="Times New Roman" w:eastAsia="Times New Roman" w:hAnsi="Times New Roman" w:cs="Times New Roman"/>
        </w:rPr>
      </w:pPr>
      <w:r>
        <w:rPr>
          <w:rFonts w:ascii="Times New Roman" w:eastAsia="Times New Roman" w:hAnsi="Times New Roman" w:cs="Times New Roman"/>
          <w:bCs/>
          <w:u w:val="single"/>
        </w:rPr>
        <w:t>Сведения об обжалуемом лице/решении:</w:t>
      </w:r>
      <w:r>
        <w:rPr>
          <w:rFonts w:ascii="Times New Roman" w:eastAsia="Times New Roman" w:hAnsi="Times New Roman" w:cs="Times New Roman"/>
        </w:rPr>
        <w:t xml:space="preserve"> фамилию, имя, отчество (при наличии) участника образовательных отношений, чьи действия или бездействие оспариваются. При обжаловании решения о дисциплинарном взыскании указывается номер приказа директора МБОУ ДО ДПЦ №9 «Радуга».</w:t>
      </w:r>
    </w:p>
    <w:p w:rsidR="00D27B25" w:rsidRDefault="00D27B25" w:rsidP="00D27B25">
      <w:pPr>
        <w:numPr>
          <w:ilvl w:val="0"/>
          <w:numId w:val="16"/>
        </w:numPr>
        <w:spacing w:after="0" w:line="240" w:lineRule="auto"/>
        <w:rPr>
          <w:rFonts w:ascii="Times New Roman" w:eastAsia="Times New Roman" w:hAnsi="Times New Roman" w:cs="Times New Roman"/>
        </w:rPr>
      </w:pPr>
      <w:r>
        <w:rPr>
          <w:rFonts w:ascii="Times New Roman" w:eastAsia="Times New Roman" w:hAnsi="Times New Roman" w:cs="Times New Roman"/>
          <w:bCs/>
          <w:u w:val="single"/>
        </w:rPr>
        <w:t>Обоснование нарушения прав:</w:t>
      </w:r>
      <w:r>
        <w:rPr>
          <w:rFonts w:ascii="Times New Roman" w:eastAsia="Times New Roman" w:hAnsi="Times New Roman" w:cs="Times New Roman"/>
          <w:u w:val="single"/>
        </w:rPr>
        <w:t xml:space="preserve"> </w:t>
      </w:r>
      <w:r>
        <w:rPr>
          <w:rFonts w:ascii="Times New Roman" w:eastAsia="Times New Roman" w:hAnsi="Times New Roman" w:cs="Times New Roman"/>
        </w:rPr>
        <w:t>причины, по которым заявитель считает, что его права на образование нарушены.</w:t>
      </w:r>
    </w:p>
    <w:p w:rsidR="00D27B25" w:rsidRDefault="00D27B25" w:rsidP="00D27B25">
      <w:pPr>
        <w:numPr>
          <w:ilvl w:val="0"/>
          <w:numId w:val="16"/>
        </w:numPr>
        <w:spacing w:after="0" w:line="240" w:lineRule="auto"/>
        <w:rPr>
          <w:rFonts w:ascii="Times New Roman" w:eastAsia="Times New Roman" w:hAnsi="Times New Roman" w:cs="Times New Roman"/>
        </w:rPr>
      </w:pPr>
      <w:r>
        <w:rPr>
          <w:rFonts w:ascii="Times New Roman" w:eastAsia="Times New Roman" w:hAnsi="Times New Roman" w:cs="Times New Roman"/>
          <w:bCs/>
          <w:u w:val="single"/>
        </w:rPr>
        <w:t>Требования заявителя:</w:t>
      </w:r>
      <w:r>
        <w:rPr>
          <w:rFonts w:ascii="Times New Roman" w:eastAsia="Times New Roman" w:hAnsi="Times New Roman" w:cs="Times New Roman"/>
        </w:rPr>
        <w:t xml:space="preserve"> конкретные требования, предъявляемые заявителем.</w:t>
      </w:r>
    </w:p>
    <w:p w:rsidR="00D27B25" w:rsidRDefault="00D27B25" w:rsidP="00D27B25">
      <w:pPr>
        <w:rPr>
          <w:rFonts w:ascii="Times New Roman" w:eastAsia="Times New Roman" w:hAnsi="Times New Roman" w:cs="Times New Roman"/>
        </w:rPr>
      </w:pPr>
      <w:r>
        <w:rPr>
          <w:rFonts w:ascii="Times New Roman" w:eastAsia="Times New Roman" w:hAnsi="Times New Roman" w:cs="Times New Roman"/>
          <w:bCs/>
        </w:rPr>
        <w:t>4.4.</w:t>
      </w:r>
      <w:r>
        <w:rPr>
          <w:rFonts w:ascii="Times New Roman" w:eastAsia="Times New Roman" w:hAnsi="Times New Roman" w:cs="Times New Roman"/>
          <w:bCs/>
          <w:u w:val="single"/>
        </w:rPr>
        <w:t xml:space="preserve"> Приложение документов.</w:t>
      </w:r>
      <w:r>
        <w:rPr>
          <w:rFonts w:ascii="Times New Roman" w:eastAsia="Times New Roman" w:hAnsi="Times New Roman" w:cs="Times New Roman"/>
        </w:rPr>
        <w:t xml:space="preserve"> При необходимости, для подтверждения своих доводов, заявитель прилагает к заявлению соответствующие документы и материалы (или их копии).</w:t>
      </w:r>
    </w:p>
    <w:p w:rsidR="00D27B25" w:rsidRDefault="00D27B25" w:rsidP="00D27B25">
      <w:pPr>
        <w:rPr>
          <w:rFonts w:ascii="Times New Roman" w:eastAsia="Times New Roman" w:hAnsi="Times New Roman" w:cs="Times New Roman"/>
        </w:rPr>
      </w:pPr>
      <w:r>
        <w:rPr>
          <w:rFonts w:ascii="Times New Roman" w:eastAsia="Times New Roman" w:hAnsi="Times New Roman" w:cs="Times New Roman"/>
          <w:bCs/>
        </w:rPr>
        <w:t>4.5.</w:t>
      </w:r>
      <w:r>
        <w:rPr>
          <w:rFonts w:ascii="Times New Roman" w:eastAsia="Times New Roman" w:hAnsi="Times New Roman" w:cs="Times New Roman"/>
          <w:bCs/>
          <w:u w:val="single"/>
        </w:rPr>
        <w:t xml:space="preserve"> Регистрация и уведомление.</w:t>
      </w:r>
      <w:r>
        <w:rPr>
          <w:rFonts w:ascii="Times New Roman" w:eastAsia="Times New Roman" w:hAnsi="Times New Roman" w:cs="Times New Roman"/>
        </w:rPr>
        <w:t xml:space="preserve"> Поступившее заявление подлежит обязательной регистрации. Заявитель письменно уведомляется о сроке и месте проведения заседания для рассмотрения заявления, либо об отказе в его рассмотрении.</w:t>
      </w:r>
    </w:p>
    <w:p w:rsidR="00D27B25" w:rsidRDefault="00D27B25" w:rsidP="00D27B25">
      <w:pPr>
        <w:rPr>
          <w:rFonts w:ascii="Times New Roman" w:eastAsia="Times New Roman" w:hAnsi="Times New Roman" w:cs="Times New Roman"/>
          <w:u w:val="single"/>
        </w:rPr>
      </w:pPr>
      <w:r>
        <w:rPr>
          <w:rFonts w:ascii="Times New Roman" w:eastAsia="Times New Roman" w:hAnsi="Times New Roman" w:cs="Times New Roman"/>
          <w:bCs/>
        </w:rPr>
        <w:t>4.6.</w:t>
      </w:r>
      <w:r>
        <w:rPr>
          <w:rFonts w:ascii="Times New Roman" w:eastAsia="Times New Roman" w:hAnsi="Times New Roman" w:cs="Times New Roman"/>
          <w:bCs/>
          <w:u w:val="single"/>
        </w:rPr>
        <w:t xml:space="preserve"> Сроки проведения заседания.</w:t>
      </w:r>
    </w:p>
    <w:p w:rsidR="00D27B25" w:rsidRDefault="00D27B25" w:rsidP="00D27B25">
      <w:pPr>
        <w:numPr>
          <w:ilvl w:val="0"/>
          <w:numId w:val="17"/>
        </w:numPr>
        <w:spacing w:after="0" w:line="240" w:lineRule="auto"/>
        <w:rPr>
          <w:rFonts w:ascii="Times New Roman" w:eastAsia="Times New Roman" w:hAnsi="Times New Roman" w:cs="Times New Roman"/>
        </w:rPr>
      </w:pPr>
      <w:r>
        <w:rPr>
          <w:rFonts w:ascii="Times New Roman" w:eastAsia="Times New Roman" w:hAnsi="Times New Roman" w:cs="Times New Roman"/>
        </w:rPr>
        <w:t>Если заявление содержит всю необходимую информацию (пункты 1–5 раздела 4.3), Комиссия обязана провести заседание в течение 10 дней со дня подачи заявления.</w:t>
      </w:r>
    </w:p>
    <w:p w:rsidR="00D27B25" w:rsidRDefault="00D27B25" w:rsidP="00D27B25">
      <w:pPr>
        <w:numPr>
          <w:ilvl w:val="0"/>
          <w:numId w:val="17"/>
        </w:numPr>
        <w:spacing w:after="0" w:line="240" w:lineRule="auto"/>
        <w:rPr>
          <w:rFonts w:ascii="Times New Roman" w:eastAsia="Times New Roman" w:hAnsi="Times New Roman" w:cs="Times New Roman"/>
        </w:rPr>
      </w:pPr>
      <w:r>
        <w:rPr>
          <w:rFonts w:ascii="Times New Roman" w:eastAsia="Times New Roman" w:hAnsi="Times New Roman" w:cs="Times New Roman"/>
        </w:rPr>
        <w:t>В случае подачи заявления во время каникул, заседание проводится в течение 10 дней со дня окончания каникул.</w:t>
      </w:r>
    </w:p>
    <w:p w:rsidR="00D27B25" w:rsidRDefault="00D27B25" w:rsidP="00D27B25">
      <w:pPr>
        <w:jc w:val="both"/>
        <w:rPr>
          <w:rFonts w:ascii="Times New Roman" w:eastAsia="Times New Roman" w:hAnsi="Times New Roman" w:cs="Times New Roman"/>
        </w:rPr>
      </w:pPr>
      <w:r>
        <w:rPr>
          <w:rFonts w:ascii="Times New Roman" w:eastAsia="Times New Roman" w:hAnsi="Times New Roman" w:cs="Times New Roman"/>
          <w:bCs/>
        </w:rPr>
        <w:t>4.7.</w:t>
      </w:r>
      <w:r>
        <w:rPr>
          <w:rFonts w:ascii="Times New Roman" w:eastAsia="Times New Roman" w:hAnsi="Times New Roman" w:cs="Times New Roman"/>
          <w:bCs/>
          <w:u w:val="single"/>
        </w:rPr>
        <w:t xml:space="preserve"> Отсутствие необходимой информации.</w:t>
      </w:r>
      <w:r>
        <w:rPr>
          <w:rFonts w:ascii="Times New Roman" w:eastAsia="Times New Roman" w:hAnsi="Times New Roman" w:cs="Times New Roman"/>
        </w:rPr>
        <w:t xml:space="preserve"> Если в заявлении отсутствует информация, предусмотренная пунктами 1–5 раздела 4.3, заседание Комиссии по его рассмотрению не проводится.</w:t>
      </w:r>
    </w:p>
    <w:p w:rsidR="00D27B25" w:rsidRDefault="00D27B25" w:rsidP="00D27B25">
      <w:pPr>
        <w:jc w:val="both"/>
        <w:rPr>
          <w:rFonts w:ascii="Times New Roman" w:eastAsia="Times New Roman" w:hAnsi="Times New Roman" w:cs="Times New Roman"/>
          <w:u w:val="single"/>
        </w:rPr>
      </w:pPr>
      <w:r>
        <w:rPr>
          <w:rFonts w:ascii="Times New Roman" w:eastAsia="Times New Roman" w:hAnsi="Times New Roman" w:cs="Times New Roman"/>
          <w:bCs/>
        </w:rPr>
        <w:t xml:space="preserve">4.8. </w:t>
      </w:r>
      <w:r>
        <w:rPr>
          <w:rFonts w:ascii="Times New Roman" w:eastAsia="Times New Roman" w:hAnsi="Times New Roman" w:cs="Times New Roman"/>
          <w:bCs/>
          <w:u w:val="single"/>
        </w:rPr>
        <w:t>Участие в заседании.</w:t>
      </w:r>
    </w:p>
    <w:p w:rsidR="00D27B25" w:rsidRDefault="00D27B25" w:rsidP="00D27B25">
      <w:pPr>
        <w:numPr>
          <w:ilvl w:val="0"/>
          <w:numId w:val="18"/>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Участник образовательных отношений имеет право лично присутствовать на заседании Комиссии при рассмотрении его заявления.</w:t>
      </w:r>
    </w:p>
    <w:p w:rsidR="00D27B25" w:rsidRDefault="00D27B25" w:rsidP="00D27B25">
      <w:pPr>
        <w:numPr>
          <w:ilvl w:val="0"/>
          <w:numId w:val="18"/>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Лица, чьи действия обжалуются, также вправе присутствовать на заседании и давать пояснения.</w:t>
      </w:r>
    </w:p>
    <w:p w:rsidR="00D27B25" w:rsidRDefault="00D27B25" w:rsidP="00D27B25">
      <w:pPr>
        <w:numPr>
          <w:ilvl w:val="0"/>
          <w:numId w:val="18"/>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В случае неявки заявителя, заявление рассматривается в его отсутствие.</w:t>
      </w:r>
    </w:p>
    <w:p w:rsidR="00D27B25" w:rsidRDefault="00D27B25" w:rsidP="00D27B25">
      <w:pPr>
        <w:jc w:val="both"/>
        <w:rPr>
          <w:rFonts w:ascii="Times New Roman" w:eastAsia="Times New Roman" w:hAnsi="Times New Roman" w:cs="Times New Roman"/>
        </w:rPr>
      </w:pPr>
      <w:r>
        <w:rPr>
          <w:rFonts w:ascii="Times New Roman" w:eastAsia="Times New Roman" w:hAnsi="Times New Roman" w:cs="Times New Roman"/>
          <w:bCs/>
        </w:rPr>
        <w:t xml:space="preserve">4.9. </w:t>
      </w:r>
      <w:r>
        <w:rPr>
          <w:rFonts w:ascii="Times New Roman" w:eastAsia="Times New Roman" w:hAnsi="Times New Roman" w:cs="Times New Roman"/>
          <w:bCs/>
          <w:u w:val="single"/>
        </w:rPr>
        <w:t>Приглашение сторонних лиц.</w:t>
      </w:r>
      <w:r>
        <w:rPr>
          <w:rFonts w:ascii="Times New Roman" w:eastAsia="Times New Roman" w:hAnsi="Times New Roman" w:cs="Times New Roman"/>
        </w:rPr>
        <w:t xml:space="preserve"> При необходимости для всестороннего и объективного рассмотрения вопросов, Комиссия может пригласить на заседание директора учреждения, других участников образовательных отношений и заинтересованных лиц. Неявка приглашенных лиц или их отказ от дачи показаний не препятствуют рассмотрению </w:t>
      </w:r>
      <w:proofErr w:type="gramStart"/>
      <w:r>
        <w:rPr>
          <w:rFonts w:ascii="Times New Roman" w:eastAsia="Times New Roman" w:hAnsi="Times New Roman" w:cs="Times New Roman"/>
        </w:rPr>
        <w:t>заявления</w:t>
      </w:r>
      <w:proofErr w:type="gramEnd"/>
      <w:r>
        <w:rPr>
          <w:rFonts w:ascii="Times New Roman" w:eastAsia="Times New Roman" w:hAnsi="Times New Roman" w:cs="Times New Roman"/>
        </w:rPr>
        <w:t xml:space="preserve"> по существу.</w:t>
      </w:r>
    </w:p>
    <w:p w:rsidR="00D27B25" w:rsidRDefault="00D27B25" w:rsidP="00D27B25">
      <w:pPr>
        <w:jc w:val="both"/>
        <w:rPr>
          <w:rFonts w:ascii="Times New Roman" w:eastAsia="Times New Roman" w:hAnsi="Times New Roman" w:cs="Times New Roman"/>
        </w:rPr>
      </w:pPr>
      <w:r>
        <w:rPr>
          <w:rFonts w:ascii="Times New Roman" w:eastAsia="Times New Roman" w:hAnsi="Times New Roman" w:cs="Times New Roman"/>
          <w:bCs/>
        </w:rPr>
        <w:t xml:space="preserve">4.10. </w:t>
      </w:r>
      <w:r>
        <w:rPr>
          <w:rFonts w:ascii="Times New Roman" w:eastAsia="Times New Roman" w:hAnsi="Times New Roman" w:cs="Times New Roman"/>
          <w:bCs/>
          <w:u w:val="single"/>
        </w:rPr>
        <w:t>Предоставление документов</w:t>
      </w:r>
      <w:r>
        <w:rPr>
          <w:rFonts w:ascii="Times New Roman" w:eastAsia="Times New Roman" w:hAnsi="Times New Roman" w:cs="Times New Roman"/>
          <w:b/>
          <w:bCs/>
          <w:u w:val="single"/>
        </w:rPr>
        <w:t>.</w:t>
      </w:r>
      <w:r>
        <w:rPr>
          <w:rFonts w:ascii="Times New Roman" w:eastAsia="Times New Roman" w:hAnsi="Times New Roman" w:cs="Times New Roman"/>
        </w:rPr>
        <w:t xml:space="preserve"> По запросу Комиссии директор МБОУ ДО ДПЦ №9 «Радуга» в установленный срок предоставляет необходимые документы.</w:t>
      </w:r>
    </w:p>
    <w:p w:rsidR="00D27B25" w:rsidRDefault="00D27B25" w:rsidP="00D27B25">
      <w:pPr>
        <w:jc w:val="both"/>
        <w:rPr>
          <w:rFonts w:ascii="Times New Roman" w:eastAsia="Times New Roman" w:hAnsi="Times New Roman" w:cs="Times New Roman"/>
        </w:rPr>
      </w:pPr>
      <w:r>
        <w:rPr>
          <w:rFonts w:ascii="Times New Roman" w:eastAsia="Times New Roman" w:hAnsi="Times New Roman" w:cs="Times New Roman"/>
          <w:bCs/>
        </w:rPr>
        <w:t xml:space="preserve">4.11. </w:t>
      </w:r>
      <w:r>
        <w:rPr>
          <w:rFonts w:ascii="Times New Roman" w:eastAsia="Times New Roman" w:hAnsi="Times New Roman" w:cs="Times New Roman"/>
          <w:bCs/>
          <w:u w:val="single"/>
        </w:rPr>
        <w:t>Кворум.</w:t>
      </w:r>
      <w:r>
        <w:rPr>
          <w:rFonts w:ascii="Times New Roman" w:eastAsia="Times New Roman" w:hAnsi="Times New Roman" w:cs="Times New Roman"/>
        </w:rPr>
        <w:t xml:space="preserve"> Заседание Комиссии считается правомочным при присутствии не менее двух третей (2/3) ее членов.</w:t>
      </w:r>
    </w:p>
    <w:p w:rsidR="00D27B25" w:rsidRDefault="00D27B25" w:rsidP="00D27B25">
      <w:pPr>
        <w:jc w:val="both"/>
        <w:rPr>
          <w:rFonts w:ascii="Times New Roman" w:eastAsia="Times New Roman" w:hAnsi="Times New Roman" w:cs="Times New Roman"/>
        </w:rPr>
      </w:pPr>
      <w:r>
        <w:rPr>
          <w:rFonts w:ascii="Times New Roman" w:eastAsia="Times New Roman" w:hAnsi="Times New Roman" w:cs="Times New Roman"/>
          <w:bCs/>
        </w:rPr>
        <w:t>4.12.</w:t>
      </w:r>
      <w:r>
        <w:rPr>
          <w:rFonts w:ascii="Times New Roman" w:eastAsia="Times New Roman" w:hAnsi="Times New Roman" w:cs="Times New Roman"/>
          <w:b/>
          <w:bCs/>
        </w:rPr>
        <w:t xml:space="preserve"> </w:t>
      </w:r>
      <w:r>
        <w:rPr>
          <w:rFonts w:ascii="Times New Roman" w:eastAsia="Times New Roman" w:hAnsi="Times New Roman" w:cs="Times New Roman"/>
          <w:bCs/>
          <w:u w:val="single"/>
        </w:rPr>
        <w:t>Материально-техническое обеспечение.</w:t>
      </w:r>
      <w:r>
        <w:rPr>
          <w:rFonts w:ascii="Times New Roman" w:eastAsia="Times New Roman" w:hAnsi="Times New Roman" w:cs="Times New Roman"/>
        </w:rPr>
        <w:t xml:space="preserve"> Материально-техническое обеспечение деятельности Комиссии осуществляется в соответствии с локальным нормативным актом МБОУ ДО </w:t>
      </w:r>
      <w:proofErr w:type="gramStart"/>
      <w:r>
        <w:rPr>
          <w:rFonts w:ascii="Times New Roman" w:eastAsia="Times New Roman" w:hAnsi="Times New Roman" w:cs="Times New Roman"/>
        </w:rPr>
        <w:t>ДПЦ  №</w:t>
      </w:r>
      <w:proofErr w:type="gramEnd"/>
      <w:r>
        <w:rPr>
          <w:rFonts w:ascii="Times New Roman" w:eastAsia="Times New Roman" w:hAnsi="Times New Roman" w:cs="Times New Roman"/>
        </w:rPr>
        <w:t>9 «Радуга»   о комиссии по урегулированию споров между участниками образовательных отношений.</w:t>
      </w:r>
    </w:p>
    <w:p w:rsidR="00D27B25" w:rsidRDefault="00D27B25" w:rsidP="00D27B25">
      <w:pPr>
        <w:jc w:val="both"/>
        <w:rPr>
          <w:rFonts w:ascii="Times New Roman" w:eastAsia="Times New Roman" w:hAnsi="Times New Roman" w:cs="Times New Roman"/>
        </w:rPr>
      </w:pPr>
      <w:r>
        <w:rPr>
          <w:rFonts w:ascii="Times New Roman" w:eastAsia="Times New Roman" w:hAnsi="Times New Roman" w:cs="Times New Roman"/>
          <w:b/>
          <w:bCs/>
        </w:rPr>
        <w:t>5. Организация работы Комиссии</w:t>
      </w:r>
    </w:p>
    <w:p w:rsidR="00D27B25" w:rsidRDefault="00D27B25" w:rsidP="00D27B25">
      <w:pPr>
        <w:jc w:val="both"/>
        <w:rPr>
          <w:rFonts w:ascii="Times New Roman" w:eastAsia="Times New Roman" w:hAnsi="Times New Roman" w:cs="Times New Roman"/>
        </w:rPr>
      </w:pPr>
      <w:r>
        <w:rPr>
          <w:rFonts w:ascii="Times New Roman" w:eastAsia="Times New Roman" w:hAnsi="Times New Roman" w:cs="Times New Roman"/>
        </w:rPr>
        <w:t xml:space="preserve">5.1. </w:t>
      </w:r>
      <w:r>
        <w:rPr>
          <w:rFonts w:ascii="Times New Roman" w:eastAsia="Times New Roman" w:hAnsi="Times New Roman" w:cs="Times New Roman"/>
          <w:bCs/>
          <w:u w:val="single"/>
        </w:rPr>
        <w:t>Открытие заседания:</w:t>
      </w:r>
      <w:r>
        <w:rPr>
          <w:rFonts w:ascii="Times New Roman" w:eastAsia="Times New Roman" w:hAnsi="Times New Roman" w:cs="Times New Roman"/>
        </w:rPr>
        <w:t xml:space="preserve"> Председатель Комиссии открывает заседание, представляет состав Комиссии и кратко излагает суть рассматриваемого заявления.</w:t>
      </w:r>
    </w:p>
    <w:p w:rsidR="00D27B25" w:rsidRDefault="00D27B25" w:rsidP="00D27B25">
      <w:pPr>
        <w:jc w:val="both"/>
        <w:rPr>
          <w:rFonts w:ascii="Times New Roman" w:eastAsia="Times New Roman" w:hAnsi="Times New Roman" w:cs="Times New Roman"/>
        </w:rPr>
      </w:pPr>
      <w:r>
        <w:rPr>
          <w:rFonts w:ascii="Times New Roman" w:eastAsia="Times New Roman" w:hAnsi="Times New Roman" w:cs="Times New Roman"/>
        </w:rPr>
        <w:lastRenderedPageBreak/>
        <w:t xml:space="preserve">5.2. </w:t>
      </w:r>
      <w:r>
        <w:rPr>
          <w:rFonts w:ascii="Times New Roman" w:eastAsia="Times New Roman" w:hAnsi="Times New Roman" w:cs="Times New Roman"/>
          <w:bCs/>
          <w:u w:val="single"/>
        </w:rPr>
        <w:t>Разъяснение прав и обязанностей:</w:t>
      </w:r>
      <w:r>
        <w:rPr>
          <w:rFonts w:ascii="Times New Roman" w:eastAsia="Times New Roman" w:hAnsi="Times New Roman" w:cs="Times New Roman"/>
        </w:rPr>
        <w:t xml:space="preserve"> Председательствующий разъясняет заявителю, другим участникам образовательных отношений и третьим лицам, вовлеченным в рассмотрение дела, их права и обязанности в соответствии с законодательством Российской Федерации.</w:t>
      </w:r>
    </w:p>
    <w:p w:rsidR="00D27B25" w:rsidRDefault="00D27B25" w:rsidP="00D27B25">
      <w:pPr>
        <w:jc w:val="both"/>
        <w:rPr>
          <w:rFonts w:ascii="Times New Roman" w:eastAsia="Times New Roman" w:hAnsi="Times New Roman" w:cs="Times New Roman"/>
        </w:rPr>
      </w:pPr>
      <w:r>
        <w:rPr>
          <w:rFonts w:ascii="Times New Roman" w:eastAsia="Times New Roman" w:hAnsi="Times New Roman" w:cs="Times New Roman"/>
        </w:rPr>
        <w:t xml:space="preserve">5.3. </w:t>
      </w:r>
      <w:r>
        <w:rPr>
          <w:rFonts w:ascii="Times New Roman" w:eastAsia="Times New Roman" w:hAnsi="Times New Roman" w:cs="Times New Roman"/>
          <w:bCs/>
          <w:u w:val="single"/>
        </w:rPr>
        <w:t>Выслушивание сторон:</w:t>
      </w:r>
      <w:r>
        <w:rPr>
          <w:rFonts w:ascii="Times New Roman" w:eastAsia="Times New Roman" w:hAnsi="Times New Roman" w:cs="Times New Roman"/>
        </w:rPr>
        <w:t xml:space="preserve"> После разъяснения сути заявления заслушиваются мнения заявителя и лиц, чьи действия обжалуются.</w:t>
      </w:r>
    </w:p>
    <w:p w:rsidR="00D27B25" w:rsidRDefault="00D27B25" w:rsidP="00D27B25">
      <w:pPr>
        <w:jc w:val="both"/>
        <w:rPr>
          <w:rFonts w:ascii="Times New Roman" w:eastAsia="Times New Roman" w:hAnsi="Times New Roman" w:cs="Times New Roman"/>
        </w:rPr>
      </w:pPr>
      <w:r>
        <w:rPr>
          <w:rFonts w:ascii="Times New Roman" w:eastAsia="Times New Roman" w:hAnsi="Times New Roman" w:cs="Times New Roman"/>
        </w:rPr>
        <w:t xml:space="preserve">5.4. </w:t>
      </w:r>
      <w:r>
        <w:rPr>
          <w:rFonts w:ascii="Times New Roman" w:eastAsia="Times New Roman" w:hAnsi="Times New Roman" w:cs="Times New Roman"/>
          <w:bCs/>
          <w:u w:val="single"/>
        </w:rPr>
        <w:t>Уточняющие вопросы:</w:t>
      </w:r>
      <w:r>
        <w:rPr>
          <w:rFonts w:ascii="Times New Roman" w:eastAsia="Times New Roman" w:hAnsi="Times New Roman" w:cs="Times New Roman"/>
        </w:rPr>
        <w:t xml:space="preserve"> По завершении выступлений участников образовательных отношений Председатель, члены Комиссии, а также стороны спора могут задавать друг другу уточняющие вопросы.</w:t>
      </w:r>
    </w:p>
    <w:p w:rsidR="00D27B25" w:rsidRDefault="00D27B25" w:rsidP="00D27B25">
      <w:pPr>
        <w:jc w:val="both"/>
        <w:rPr>
          <w:rFonts w:ascii="Times New Roman" w:eastAsia="Times New Roman" w:hAnsi="Times New Roman" w:cs="Times New Roman"/>
        </w:rPr>
      </w:pPr>
      <w:r>
        <w:rPr>
          <w:rFonts w:ascii="Times New Roman" w:eastAsia="Times New Roman" w:hAnsi="Times New Roman" w:cs="Times New Roman"/>
        </w:rPr>
        <w:t xml:space="preserve">5.5. </w:t>
      </w:r>
      <w:r>
        <w:rPr>
          <w:rFonts w:ascii="Times New Roman" w:eastAsia="Times New Roman" w:hAnsi="Times New Roman" w:cs="Times New Roman"/>
          <w:bCs/>
          <w:u w:val="single"/>
        </w:rPr>
        <w:t>Фиксация хода заседания:</w:t>
      </w:r>
      <w:r>
        <w:rPr>
          <w:rFonts w:ascii="Times New Roman" w:eastAsia="Times New Roman" w:hAnsi="Times New Roman" w:cs="Times New Roman"/>
        </w:rPr>
        <w:t xml:space="preserve"> Секретарь Комиссии ведет протокол заседания, фиксируя все его этапы.</w:t>
      </w:r>
    </w:p>
    <w:p w:rsidR="00D27B25" w:rsidRDefault="00D27B25" w:rsidP="00D27B25">
      <w:pPr>
        <w:jc w:val="both"/>
        <w:rPr>
          <w:rFonts w:ascii="Times New Roman" w:eastAsia="Times New Roman" w:hAnsi="Times New Roman" w:cs="Times New Roman"/>
        </w:rPr>
      </w:pPr>
      <w:r>
        <w:rPr>
          <w:rFonts w:ascii="Times New Roman" w:eastAsia="Times New Roman" w:hAnsi="Times New Roman" w:cs="Times New Roman"/>
        </w:rPr>
        <w:t xml:space="preserve">5.6. </w:t>
      </w:r>
      <w:r>
        <w:rPr>
          <w:rFonts w:ascii="Times New Roman" w:eastAsia="Times New Roman" w:hAnsi="Times New Roman" w:cs="Times New Roman"/>
          <w:bCs/>
          <w:u w:val="single"/>
        </w:rPr>
        <w:t>Принятие решения:</w:t>
      </w:r>
      <w:r>
        <w:rPr>
          <w:rFonts w:ascii="Times New Roman" w:eastAsia="Times New Roman" w:hAnsi="Times New Roman" w:cs="Times New Roman"/>
        </w:rPr>
        <w:t xml:space="preserve"> По итогам рассмотрения заявления и представленных доказательств Комиссия принимает решение путем открытого голосования.</w:t>
      </w:r>
    </w:p>
    <w:p w:rsidR="00D27B25" w:rsidRDefault="00D27B25" w:rsidP="00D27B25">
      <w:pPr>
        <w:jc w:val="both"/>
        <w:rPr>
          <w:rFonts w:ascii="Times New Roman" w:eastAsia="Times New Roman" w:hAnsi="Times New Roman" w:cs="Times New Roman"/>
        </w:rPr>
      </w:pPr>
      <w:r>
        <w:rPr>
          <w:rFonts w:ascii="Times New Roman" w:eastAsia="Times New Roman" w:hAnsi="Times New Roman" w:cs="Times New Roman"/>
          <w:b/>
          <w:bCs/>
        </w:rPr>
        <w:t>6. Порядок принятия и оформления решений Комиссии</w:t>
      </w:r>
    </w:p>
    <w:p w:rsidR="00D27B25" w:rsidRDefault="00D27B25" w:rsidP="00D27B25">
      <w:pPr>
        <w:jc w:val="both"/>
        <w:rPr>
          <w:rFonts w:ascii="Times New Roman" w:eastAsia="Times New Roman" w:hAnsi="Times New Roman" w:cs="Times New Roman"/>
        </w:rPr>
      </w:pPr>
      <w:r>
        <w:rPr>
          <w:rFonts w:ascii="Times New Roman" w:eastAsia="Times New Roman" w:hAnsi="Times New Roman" w:cs="Times New Roman"/>
        </w:rPr>
        <w:t xml:space="preserve">6.1. </w:t>
      </w:r>
      <w:r>
        <w:rPr>
          <w:rFonts w:ascii="Times New Roman" w:eastAsia="Times New Roman" w:hAnsi="Times New Roman" w:cs="Times New Roman"/>
          <w:bCs/>
          <w:u w:val="single"/>
        </w:rPr>
        <w:t>Цель решения:</w:t>
      </w:r>
      <w:r>
        <w:rPr>
          <w:rFonts w:ascii="Times New Roman" w:eastAsia="Times New Roman" w:hAnsi="Times New Roman" w:cs="Times New Roman"/>
        </w:rPr>
        <w:t xml:space="preserve"> Комиссия принимает решение по результатам рассмотрения заявления участника образовательных отношений с целью урегулирования возникших разногласий.</w:t>
      </w:r>
    </w:p>
    <w:p w:rsidR="00D27B25" w:rsidRDefault="00D27B25" w:rsidP="00D27B25">
      <w:pPr>
        <w:jc w:val="both"/>
        <w:rPr>
          <w:rFonts w:ascii="Times New Roman" w:eastAsia="Times New Roman" w:hAnsi="Times New Roman" w:cs="Times New Roman"/>
          <w:u w:val="single"/>
        </w:rPr>
      </w:pPr>
      <w:r>
        <w:rPr>
          <w:rFonts w:ascii="Times New Roman" w:eastAsia="Times New Roman" w:hAnsi="Times New Roman" w:cs="Times New Roman"/>
        </w:rPr>
        <w:t xml:space="preserve">6.2. </w:t>
      </w:r>
      <w:r>
        <w:rPr>
          <w:rFonts w:ascii="Times New Roman" w:eastAsia="Times New Roman" w:hAnsi="Times New Roman" w:cs="Times New Roman"/>
          <w:bCs/>
          <w:u w:val="single"/>
        </w:rPr>
        <w:t>Содержание решения:</w:t>
      </w:r>
    </w:p>
    <w:p w:rsidR="00D27B25" w:rsidRDefault="00D27B25" w:rsidP="00D27B25">
      <w:pPr>
        <w:numPr>
          <w:ilvl w:val="0"/>
          <w:numId w:val="19"/>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В случае выявления нарушения права на образование, Комиссия принимает решение, направленное на его восстановление. Это может включать возложение обязанностей по устранению выявленных нарушений на обучающихся, их родителей (законных представителей) или работников МБОУ ДО </w:t>
      </w:r>
      <w:proofErr w:type="gramStart"/>
      <w:r>
        <w:rPr>
          <w:rFonts w:ascii="Times New Roman" w:eastAsia="Times New Roman" w:hAnsi="Times New Roman" w:cs="Times New Roman"/>
        </w:rPr>
        <w:t>ДПЦ .</w:t>
      </w:r>
      <w:proofErr w:type="gramEnd"/>
      <w:r>
        <w:rPr>
          <w:rFonts w:ascii="Times New Roman" w:eastAsia="Times New Roman" w:hAnsi="Times New Roman" w:cs="Times New Roman"/>
        </w:rPr>
        <w:t xml:space="preserve"> №9 «Радуга» </w:t>
      </w:r>
      <w:r>
        <w:rPr>
          <w:rFonts w:ascii="Times New Roman" w:hAnsi="Times New Roman" w:cs="Times New Roman"/>
        </w:rPr>
        <w:t xml:space="preserve"> </w:t>
      </w:r>
    </w:p>
    <w:p w:rsidR="00D27B25" w:rsidRDefault="00D27B25" w:rsidP="00D27B25">
      <w:pPr>
        <w:numPr>
          <w:ilvl w:val="0"/>
          <w:numId w:val="19"/>
        </w:numPr>
        <w:spacing w:after="0" w:line="240" w:lineRule="auto"/>
        <w:rPr>
          <w:rFonts w:ascii="Times New Roman" w:eastAsia="Times New Roman" w:hAnsi="Times New Roman" w:cs="Times New Roman"/>
        </w:rPr>
      </w:pPr>
      <w:r>
        <w:rPr>
          <w:rFonts w:ascii="Times New Roman" w:eastAsia="Times New Roman" w:hAnsi="Times New Roman" w:cs="Times New Roman"/>
        </w:rPr>
        <w:t>При необходимости, решение Комиссии может содержать рекомендации по организации и проведению индивидуальной профилактической работы с обучающимися (в соответствии с Положением об учете отдельных категорий несовершеннолетних в МБОУ ДО ДПЦ №9 «</w:t>
      </w:r>
      <w:proofErr w:type="gramStart"/>
      <w:r>
        <w:rPr>
          <w:rFonts w:ascii="Times New Roman" w:eastAsia="Times New Roman" w:hAnsi="Times New Roman" w:cs="Times New Roman"/>
        </w:rPr>
        <w:t>Радуга»  и</w:t>
      </w:r>
      <w:proofErr w:type="gramEnd"/>
      <w:r>
        <w:rPr>
          <w:rFonts w:ascii="Times New Roman" w:eastAsia="Times New Roman" w:hAnsi="Times New Roman" w:cs="Times New Roman"/>
        </w:rPr>
        <w:t xml:space="preserve"> их родителями (законными представителями) в рамках законодательства РФ (включая взаимодействие с органами и учреждениями системы профилактики безнадзорности и правонарушений).</w:t>
      </w:r>
    </w:p>
    <w:p w:rsidR="00D27B25" w:rsidRDefault="00D27B25" w:rsidP="00D27B25">
      <w:pPr>
        <w:jc w:val="both"/>
        <w:rPr>
          <w:rFonts w:ascii="Times New Roman" w:eastAsia="Times New Roman" w:hAnsi="Times New Roman" w:cs="Times New Roman"/>
        </w:rPr>
      </w:pPr>
      <w:r>
        <w:rPr>
          <w:rFonts w:ascii="Times New Roman" w:eastAsia="Times New Roman" w:hAnsi="Times New Roman" w:cs="Times New Roman"/>
        </w:rPr>
        <w:t xml:space="preserve">6.3. </w:t>
      </w:r>
      <w:r>
        <w:rPr>
          <w:rFonts w:ascii="Times New Roman" w:eastAsia="Times New Roman" w:hAnsi="Times New Roman" w:cs="Times New Roman"/>
          <w:bCs/>
          <w:u w:val="single"/>
        </w:rPr>
        <w:t>Процедура голосования:</w:t>
      </w:r>
      <w:r>
        <w:rPr>
          <w:rFonts w:ascii="Times New Roman" w:eastAsia="Times New Roman" w:hAnsi="Times New Roman" w:cs="Times New Roman"/>
        </w:rPr>
        <w:t xml:space="preserve"> Решение Комиссии принимается открытым голосованием большинством голосов от общего числа членов Комиссии, присутствовавших на заседании. При равенстве голосов решение принимается в пользу участника образовательных отношений, чьи действия или бездействие оспариваются. В случае обжалования дисциплинарного взыскания, решение принимается в пользу обучающегося.</w:t>
      </w:r>
    </w:p>
    <w:p w:rsidR="00D27B25" w:rsidRDefault="00D27B25" w:rsidP="00D27B25">
      <w:pPr>
        <w:jc w:val="both"/>
        <w:rPr>
          <w:rFonts w:ascii="Times New Roman" w:eastAsia="Times New Roman" w:hAnsi="Times New Roman" w:cs="Times New Roman"/>
        </w:rPr>
      </w:pPr>
      <w:r>
        <w:rPr>
          <w:rFonts w:ascii="Times New Roman" w:eastAsia="Times New Roman" w:hAnsi="Times New Roman" w:cs="Times New Roman"/>
        </w:rPr>
        <w:t xml:space="preserve">6.4. </w:t>
      </w:r>
      <w:r>
        <w:rPr>
          <w:rFonts w:ascii="Times New Roman" w:eastAsia="Times New Roman" w:hAnsi="Times New Roman" w:cs="Times New Roman"/>
          <w:bCs/>
          <w:u w:val="single"/>
        </w:rPr>
        <w:t>Оформление решений:</w:t>
      </w:r>
      <w:r>
        <w:rPr>
          <w:rFonts w:ascii="Times New Roman" w:eastAsia="Times New Roman" w:hAnsi="Times New Roman" w:cs="Times New Roman"/>
        </w:rPr>
        <w:t xml:space="preserve"> Решения Комиссии оформляются протоколами заседаний, которые подписываются всеми присутствующими членами Комиссии.</w:t>
      </w:r>
    </w:p>
    <w:p w:rsidR="00D27B25" w:rsidRDefault="00D27B25" w:rsidP="00D27B25">
      <w:pPr>
        <w:jc w:val="both"/>
        <w:rPr>
          <w:rFonts w:ascii="Times New Roman" w:eastAsia="Times New Roman" w:hAnsi="Times New Roman" w:cs="Times New Roman"/>
        </w:rPr>
      </w:pPr>
      <w:r>
        <w:rPr>
          <w:rFonts w:ascii="Times New Roman" w:eastAsia="Times New Roman" w:hAnsi="Times New Roman" w:cs="Times New Roman"/>
        </w:rPr>
        <w:t xml:space="preserve">6.5. </w:t>
      </w:r>
      <w:r>
        <w:rPr>
          <w:rFonts w:ascii="Times New Roman" w:eastAsia="Times New Roman" w:hAnsi="Times New Roman" w:cs="Times New Roman"/>
          <w:bCs/>
          <w:u w:val="single"/>
        </w:rPr>
        <w:t>Информирование сторон:</w:t>
      </w:r>
      <w:r>
        <w:rPr>
          <w:rFonts w:ascii="Times New Roman" w:eastAsia="Times New Roman" w:hAnsi="Times New Roman" w:cs="Times New Roman"/>
        </w:rPr>
        <w:t xml:space="preserve"> Выписки из протоколов заседаний с решениями Комиссии направляются заявителю и лицу, на которое возложены обязанности по устранению нарушений (при наличии таковых), директору МБОУ ДО ДПЦ №9 «</w:t>
      </w:r>
      <w:proofErr w:type="gramStart"/>
      <w:r>
        <w:rPr>
          <w:rFonts w:ascii="Times New Roman" w:eastAsia="Times New Roman" w:hAnsi="Times New Roman" w:cs="Times New Roman"/>
        </w:rPr>
        <w:t xml:space="preserve">Радуга»   </w:t>
      </w:r>
      <w:proofErr w:type="gramEnd"/>
      <w:r>
        <w:rPr>
          <w:rFonts w:ascii="Times New Roman" w:eastAsia="Times New Roman" w:hAnsi="Times New Roman" w:cs="Times New Roman"/>
        </w:rPr>
        <w:t>в течение 5 (пяти) рабочих дней со дня проведения заседания. При наличии соответствующего запроса, выписки также предоставляются совету обучающихся, совету родителей и/или профсоюзному комитету МБОУ ДО ДПЦ №9 «Радуга</w:t>
      </w:r>
      <w:proofErr w:type="gramStart"/>
      <w:r>
        <w:rPr>
          <w:rFonts w:ascii="Times New Roman" w:eastAsia="Times New Roman" w:hAnsi="Times New Roman" w:cs="Times New Roman"/>
        </w:rPr>
        <w:t>» .</w:t>
      </w:r>
      <w:proofErr w:type="gramEnd"/>
    </w:p>
    <w:p w:rsidR="00D27B25" w:rsidRDefault="00D27B25" w:rsidP="00D27B25">
      <w:pPr>
        <w:jc w:val="both"/>
        <w:rPr>
          <w:rFonts w:ascii="Times New Roman" w:eastAsia="Times New Roman" w:hAnsi="Times New Roman" w:cs="Times New Roman"/>
        </w:rPr>
      </w:pPr>
      <w:r>
        <w:rPr>
          <w:rFonts w:ascii="Times New Roman" w:eastAsia="Times New Roman" w:hAnsi="Times New Roman" w:cs="Times New Roman"/>
        </w:rPr>
        <w:t xml:space="preserve">6.6. </w:t>
      </w:r>
      <w:r>
        <w:rPr>
          <w:rFonts w:ascii="Times New Roman" w:eastAsia="Times New Roman" w:hAnsi="Times New Roman" w:cs="Times New Roman"/>
          <w:bCs/>
          <w:u w:val="single"/>
        </w:rPr>
        <w:t>Обязательность исполнения:</w:t>
      </w:r>
      <w:r>
        <w:rPr>
          <w:rFonts w:ascii="Times New Roman" w:eastAsia="Times New Roman" w:hAnsi="Times New Roman" w:cs="Times New Roman"/>
        </w:rPr>
        <w:t xml:space="preserve"> Решение Комиссии является обязательным для всех участников образовательных отношений в МБОУ ДО ДПЦ №9 «</w:t>
      </w:r>
      <w:proofErr w:type="gramStart"/>
      <w:r>
        <w:rPr>
          <w:rFonts w:ascii="Times New Roman" w:eastAsia="Times New Roman" w:hAnsi="Times New Roman" w:cs="Times New Roman"/>
        </w:rPr>
        <w:t>Радуга»  и</w:t>
      </w:r>
      <w:proofErr w:type="gramEnd"/>
      <w:r>
        <w:rPr>
          <w:rFonts w:ascii="Times New Roman" w:eastAsia="Times New Roman" w:hAnsi="Times New Roman" w:cs="Times New Roman"/>
        </w:rPr>
        <w:t xml:space="preserve"> подлежит исполнению в установленный срок.</w:t>
      </w:r>
    </w:p>
    <w:p w:rsidR="00D27B25" w:rsidRDefault="00D27B25" w:rsidP="00D27B25">
      <w:pPr>
        <w:jc w:val="both"/>
        <w:rPr>
          <w:rFonts w:ascii="Times New Roman" w:eastAsia="Times New Roman" w:hAnsi="Times New Roman" w:cs="Times New Roman"/>
        </w:rPr>
      </w:pPr>
      <w:r>
        <w:rPr>
          <w:rFonts w:ascii="Times New Roman" w:eastAsia="Times New Roman" w:hAnsi="Times New Roman" w:cs="Times New Roman"/>
        </w:rPr>
        <w:t xml:space="preserve">6.7. </w:t>
      </w:r>
      <w:r>
        <w:rPr>
          <w:rFonts w:ascii="Times New Roman" w:eastAsia="Times New Roman" w:hAnsi="Times New Roman" w:cs="Times New Roman"/>
          <w:bCs/>
          <w:u w:val="single"/>
        </w:rPr>
        <w:t>Обжалование решений (педагогическими работниками):</w:t>
      </w:r>
      <w:r>
        <w:rPr>
          <w:rFonts w:ascii="Times New Roman" w:eastAsia="Times New Roman" w:hAnsi="Times New Roman" w:cs="Times New Roman"/>
        </w:rPr>
        <w:t xml:space="preserve"> Педагогический работник, не согласный с решением Комиссии по своему обращению, имеет право на защиту и восстановление своих нарушенных прав и законных интересов в региональной комиссии по урегулированию споров между участниками образовательных отношений и/или в судебном порядке.</w:t>
      </w:r>
    </w:p>
    <w:p w:rsidR="00D27B25" w:rsidRDefault="00D27B25" w:rsidP="00D27B25">
      <w:pPr>
        <w:jc w:val="both"/>
        <w:rPr>
          <w:rFonts w:ascii="Times New Roman" w:eastAsia="Times New Roman" w:hAnsi="Times New Roman" w:cs="Times New Roman"/>
        </w:rPr>
      </w:pPr>
      <w:r>
        <w:rPr>
          <w:rFonts w:ascii="Times New Roman" w:eastAsia="Times New Roman" w:hAnsi="Times New Roman" w:cs="Times New Roman"/>
        </w:rPr>
        <w:t xml:space="preserve">6.8. </w:t>
      </w:r>
      <w:r>
        <w:rPr>
          <w:rFonts w:ascii="Times New Roman" w:eastAsia="Times New Roman" w:hAnsi="Times New Roman" w:cs="Times New Roman"/>
          <w:bCs/>
          <w:u w:val="single"/>
        </w:rPr>
        <w:t>Обжалование решений (другими участниками):</w:t>
      </w:r>
      <w:r>
        <w:rPr>
          <w:rFonts w:ascii="Times New Roman" w:eastAsia="Times New Roman" w:hAnsi="Times New Roman" w:cs="Times New Roman"/>
        </w:rPr>
        <w:t xml:space="preserve"> Другие участники образовательных отношений, не согласные с решением Комиссии по своему обращению, могут воспользоваться правом на защиту и восстановление своих нарушенных прав и законных интересов в судебном порядке, а при необходимости – обратиться в правоохранительные органы.</w:t>
      </w:r>
    </w:p>
    <w:p w:rsidR="00D27B25" w:rsidRDefault="00D27B25" w:rsidP="00D27B25">
      <w:pPr>
        <w:jc w:val="both"/>
        <w:rPr>
          <w:rFonts w:ascii="Times New Roman" w:eastAsia="Times New Roman" w:hAnsi="Times New Roman" w:cs="Times New Roman"/>
          <w:u w:val="single"/>
        </w:rPr>
      </w:pPr>
      <w:r>
        <w:rPr>
          <w:rFonts w:ascii="Times New Roman" w:eastAsia="Times New Roman" w:hAnsi="Times New Roman" w:cs="Times New Roman"/>
          <w:b/>
          <w:bCs/>
        </w:rPr>
        <w:lastRenderedPageBreak/>
        <w:t xml:space="preserve">7. </w:t>
      </w:r>
      <w:r>
        <w:rPr>
          <w:rFonts w:ascii="Times New Roman" w:eastAsia="Times New Roman" w:hAnsi="Times New Roman" w:cs="Times New Roman"/>
          <w:bCs/>
          <w:u w:val="single"/>
        </w:rPr>
        <w:t>Делопроизводство Комиссии по урегулированию споров</w:t>
      </w:r>
    </w:p>
    <w:p w:rsidR="00D27B25" w:rsidRDefault="00D27B25" w:rsidP="00D27B25">
      <w:pPr>
        <w:jc w:val="both"/>
        <w:rPr>
          <w:rFonts w:ascii="Times New Roman" w:eastAsia="Times New Roman" w:hAnsi="Times New Roman" w:cs="Times New Roman"/>
        </w:rPr>
      </w:pPr>
      <w:r>
        <w:rPr>
          <w:rFonts w:ascii="Times New Roman" w:eastAsia="Times New Roman" w:hAnsi="Times New Roman" w:cs="Times New Roman"/>
        </w:rPr>
        <w:t>7.1. Все документы, связанные с деятельностью Комиссии по урегулированию споров, формируются в отдельное делопроизводство МБОУ ДО ДПЦ №9 «Радуга»</w:t>
      </w:r>
    </w:p>
    <w:p w:rsidR="00D27B25" w:rsidRDefault="00D27B25" w:rsidP="00D27B25">
      <w:pPr>
        <w:jc w:val="both"/>
        <w:rPr>
          <w:rFonts w:ascii="Times New Roman" w:eastAsia="Times New Roman" w:hAnsi="Times New Roman" w:cs="Times New Roman"/>
        </w:rPr>
      </w:pPr>
      <w:r>
        <w:rPr>
          <w:rFonts w:ascii="Times New Roman" w:eastAsia="Times New Roman" w:hAnsi="Times New Roman" w:cs="Times New Roman"/>
        </w:rPr>
        <w:t>7.2. Ход заседаний и принятые решения Комиссии фиксируются в протоколах.</w:t>
      </w:r>
    </w:p>
    <w:p w:rsidR="00D27B25" w:rsidRDefault="00D27B25" w:rsidP="00D27B25">
      <w:pPr>
        <w:jc w:val="both"/>
        <w:rPr>
          <w:rFonts w:ascii="Times New Roman" w:eastAsia="Times New Roman" w:hAnsi="Times New Roman" w:cs="Times New Roman"/>
        </w:rPr>
      </w:pPr>
      <w:r>
        <w:rPr>
          <w:rFonts w:ascii="Times New Roman" w:eastAsia="Times New Roman" w:hAnsi="Times New Roman" w:cs="Times New Roman"/>
        </w:rPr>
        <w:t xml:space="preserve">7.3. Документы и материалы Комиссии хранятся в </w:t>
      </w:r>
      <w:proofErr w:type="gramStart"/>
      <w:r>
        <w:rPr>
          <w:rFonts w:ascii="Times New Roman" w:eastAsia="Times New Roman" w:hAnsi="Times New Roman" w:cs="Times New Roman"/>
        </w:rPr>
        <w:t>учреждении  в</w:t>
      </w:r>
      <w:proofErr w:type="gramEnd"/>
      <w:r>
        <w:rPr>
          <w:rFonts w:ascii="Times New Roman" w:eastAsia="Times New Roman" w:hAnsi="Times New Roman" w:cs="Times New Roman"/>
        </w:rPr>
        <w:t xml:space="preserve"> течение 3 (трех) лет.</w:t>
      </w:r>
    </w:p>
    <w:p w:rsidR="00D27B25" w:rsidRDefault="00D27B25" w:rsidP="00D27B25">
      <w:pPr>
        <w:jc w:val="both"/>
        <w:rPr>
          <w:rFonts w:ascii="Times New Roman" w:eastAsia="Times New Roman" w:hAnsi="Times New Roman" w:cs="Times New Roman"/>
        </w:rPr>
      </w:pPr>
      <w:r>
        <w:rPr>
          <w:rFonts w:ascii="Times New Roman" w:eastAsia="Times New Roman" w:hAnsi="Times New Roman" w:cs="Times New Roman"/>
        </w:rPr>
        <w:t>7.4. Журнал регистрации заявлений должен быть пронумерован, прошнурован и включен в номенклатуру дел МБОУ ДО ДПЦ №9 «</w:t>
      </w:r>
      <w:proofErr w:type="gramStart"/>
      <w:r>
        <w:rPr>
          <w:rFonts w:ascii="Times New Roman" w:eastAsia="Times New Roman" w:hAnsi="Times New Roman" w:cs="Times New Roman"/>
        </w:rPr>
        <w:t>Радуга»  .</w:t>
      </w:r>
      <w:proofErr w:type="gramEnd"/>
    </w:p>
    <w:p w:rsidR="00D27B25" w:rsidRDefault="00D27B25" w:rsidP="00D27B25">
      <w:pPr>
        <w:jc w:val="both"/>
        <w:rPr>
          <w:rFonts w:ascii="Times New Roman" w:eastAsia="Times New Roman" w:hAnsi="Times New Roman" w:cs="Times New Roman"/>
        </w:rPr>
      </w:pPr>
      <w:r>
        <w:rPr>
          <w:rFonts w:ascii="Times New Roman" w:eastAsia="Times New Roman" w:hAnsi="Times New Roman" w:cs="Times New Roman"/>
          <w:b/>
          <w:bCs/>
        </w:rPr>
        <w:t>8. Заключительные положения</w:t>
      </w:r>
    </w:p>
    <w:p w:rsidR="00D27B25" w:rsidRDefault="00D27B25" w:rsidP="00D27B25">
      <w:pPr>
        <w:jc w:val="both"/>
        <w:rPr>
          <w:rFonts w:ascii="Times New Roman" w:eastAsia="Times New Roman" w:hAnsi="Times New Roman" w:cs="Times New Roman"/>
        </w:rPr>
      </w:pPr>
      <w:r>
        <w:rPr>
          <w:rFonts w:ascii="Times New Roman" w:eastAsia="Times New Roman" w:hAnsi="Times New Roman" w:cs="Times New Roman"/>
        </w:rPr>
        <w:t>8.1. Настоящее Положение о Комиссии по урегулированию споров между участниками образовательных отношений является локальным нормативным актом. Оно подлежит согласованию с Профсоюзным комитетом, принимается с учетом мнения Совета обучающихся и Совета родителей (законных представителей) несовершеннолетних обучающихся, а также утверждается (вводится в действие) приказом директора МБОУ ДО ДПЦ №9 «Радуга».</w:t>
      </w:r>
    </w:p>
    <w:p w:rsidR="00D27B25" w:rsidRDefault="00D27B25" w:rsidP="00D27B25">
      <w:pPr>
        <w:jc w:val="both"/>
        <w:rPr>
          <w:rFonts w:ascii="Times New Roman" w:eastAsia="Times New Roman" w:hAnsi="Times New Roman" w:cs="Times New Roman"/>
        </w:rPr>
      </w:pPr>
      <w:r>
        <w:rPr>
          <w:rFonts w:ascii="Times New Roman" w:eastAsia="Times New Roman" w:hAnsi="Times New Roman" w:cs="Times New Roman"/>
        </w:rPr>
        <w:t>8.2. Любые изменения и дополнения к настоящему Положению оформляются в письменной форме в соответствии с действующим законодательством Российской Федерации.</w:t>
      </w:r>
    </w:p>
    <w:p w:rsidR="00D27B25" w:rsidRDefault="00D27B25" w:rsidP="00D27B25">
      <w:pPr>
        <w:jc w:val="both"/>
        <w:rPr>
          <w:rFonts w:ascii="Times New Roman" w:eastAsia="Times New Roman" w:hAnsi="Times New Roman" w:cs="Times New Roman"/>
        </w:rPr>
      </w:pPr>
      <w:r>
        <w:rPr>
          <w:rFonts w:ascii="Times New Roman" w:eastAsia="Times New Roman" w:hAnsi="Times New Roman" w:cs="Times New Roman"/>
        </w:rPr>
        <w:t>8.3. В случае противоречия отдельных пунктов настоящего Положения действующему законодательству Российской Федерации, эти пункты утрачивают силу до момента внесения соответствующих изменений и (или) дополнений в Положение.</w:t>
      </w:r>
    </w:p>
    <w:p w:rsidR="00D27B25" w:rsidRDefault="00D27B25" w:rsidP="00D27B25">
      <w:pPr>
        <w:jc w:val="both"/>
        <w:rPr>
          <w:rFonts w:ascii="Times New Roman" w:eastAsia="Times New Roman" w:hAnsi="Times New Roman" w:cs="Times New Roman"/>
        </w:rPr>
      </w:pPr>
      <w:r>
        <w:rPr>
          <w:rFonts w:ascii="Times New Roman" w:eastAsia="Times New Roman" w:hAnsi="Times New Roman" w:cs="Times New Roman"/>
        </w:rPr>
        <w:t>8.4. Положение о Комиссии по урегулированию споров между участниками образовательных отношений МБОУ ДО ДПЦ №9 «</w:t>
      </w:r>
      <w:proofErr w:type="gramStart"/>
      <w:r>
        <w:rPr>
          <w:rFonts w:ascii="Times New Roman" w:eastAsia="Times New Roman" w:hAnsi="Times New Roman" w:cs="Times New Roman"/>
        </w:rPr>
        <w:t>Радуга»  принимается</w:t>
      </w:r>
      <w:proofErr w:type="gramEnd"/>
      <w:r>
        <w:rPr>
          <w:rFonts w:ascii="Times New Roman" w:eastAsia="Times New Roman" w:hAnsi="Times New Roman" w:cs="Times New Roman"/>
        </w:rPr>
        <w:t xml:space="preserve"> бессрочно.</w:t>
      </w:r>
    </w:p>
    <w:p w:rsidR="00D27B25" w:rsidRDefault="00D27B25" w:rsidP="00D27B25">
      <w:pPr>
        <w:jc w:val="both"/>
        <w:rPr>
          <w:rFonts w:ascii="Times New Roman" w:eastAsia="Times New Roman" w:hAnsi="Times New Roman" w:cs="Times New Roman"/>
        </w:rPr>
      </w:pPr>
      <w:r>
        <w:rPr>
          <w:rFonts w:ascii="Times New Roman" w:eastAsia="Times New Roman" w:hAnsi="Times New Roman" w:cs="Times New Roman"/>
        </w:rPr>
        <w:t>Изменения и дополнения к Положению вносятся в порядке, установленном пунктом 8.1 настоящего Положения.</w:t>
      </w:r>
    </w:p>
    <w:p w:rsidR="00D27B25" w:rsidRDefault="00D27B25" w:rsidP="00D27B25">
      <w:pPr>
        <w:jc w:val="both"/>
        <w:rPr>
          <w:rFonts w:ascii="Times New Roman" w:eastAsia="Times New Roman" w:hAnsi="Times New Roman" w:cs="Times New Roman"/>
        </w:rPr>
      </w:pPr>
      <w:r>
        <w:rPr>
          <w:rFonts w:ascii="Times New Roman" w:eastAsia="Times New Roman" w:hAnsi="Times New Roman" w:cs="Times New Roman"/>
        </w:rPr>
        <w:t>После принятия Положения (или внесения изменений и дополнений в отдельные пункты и разделы) в номенклатуре дел МБОУ ДО ДПЦ №9 «</w:t>
      </w:r>
      <w:proofErr w:type="gramStart"/>
      <w:r>
        <w:rPr>
          <w:rFonts w:ascii="Times New Roman" w:eastAsia="Times New Roman" w:hAnsi="Times New Roman" w:cs="Times New Roman"/>
        </w:rPr>
        <w:t>Радуга»  делается</w:t>
      </w:r>
      <w:proofErr w:type="gramEnd"/>
      <w:r>
        <w:rPr>
          <w:rFonts w:ascii="Times New Roman" w:eastAsia="Times New Roman" w:hAnsi="Times New Roman" w:cs="Times New Roman"/>
        </w:rPr>
        <w:t xml:space="preserve"> соответствующая запись.</w:t>
      </w:r>
    </w:p>
    <w:p w:rsidR="00D27B25" w:rsidRDefault="00D27B25" w:rsidP="00D27B25">
      <w:pPr>
        <w:jc w:val="both"/>
        <w:rPr>
          <w:rFonts w:ascii="Times New Roman" w:eastAsia="Times New Roman" w:hAnsi="Times New Roman" w:cs="Times New Roman"/>
        </w:rPr>
      </w:pPr>
      <w:r>
        <w:rPr>
          <w:rFonts w:ascii="Times New Roman" w:eastAsia="Times New Roman" w:hAnsi="Times New Roman" w:cs="Times New Roman"/>
        </w:rPr>
        <w:br/>
      </w:r>
    </w:p>
    <w:p w:rsidR="00D27B25" w:rsidRDefault="00D27B25" w:rsidP="00D27B25">
      <w:pPr>
        <w:jc w:val="both"/>
        <w:rPr>
          <w:rFonts w:ascii="Times New Roman" w:eastAsia="Times New Roman" w:hAnsi="Times New Roman" w:cs="Times New Roman"/>
        </w:rPr>
      </w:pPr>
    </w:p>
    <w:p w:rsidR="00D27B25" w:rsidRDefault="00D27B25" w:rsidP="00D27B25">
      <w:pPr>
        <w:jc w:val="both"/>
        <w:rPr>
          <w:rFonts w:ascii="Times New Roman" w:eastAsia="Times New Roman" w:hAnsi="Times New Roman" w:cs="Times New Roman"/>
        </w:rPr>
      </w:pPr>
    </w:p>
    <w:p w:rsidR="00D27B25" w:rsidRDefault="00D27B25" w:rsidP="00D27B25">
      <w:pPr>
        <w:spacing w:after="240"/>
        <w:jc w:val="both"/>
        <w:rPr>
          <w:rFonts w:ascii="Times New Roman" w:eastAsia="Times New Roman" w:hAnsi="Times New Roman" w:cs="Times New Roman"/>
        </w:rPr>
      </w:pPr>
    </w:p>
    <w:p w:rsidR="00D27B25" w:rsidRDefault="00D27B25" w:rsidP="00D27B25">
      <w:pPr>
        <w:spacing w:after="240"/>
        <w:jc w:val="both"/>
        <w:rPr>
          <w:rFonts w:ascii="Times New Roman" w:eastAsia="Times New Roman" w:hAnsi="Times New Roman" w:cs="Times New Roman"/>
        </w:rPr>
      </w:pPr>
    </w:p>
    <w:p w:rsidR="00D27B25" w:rsidRDefault="00D27B25" w:rsidP="00D27B25">
      <w:pPr>
        <w:spacing w:after="240"/>
        <w:jc w:val="both"/>
        <w:rPr>
          <w:rFonts w:ascii="Times New Roman" w:eastAsia="Microsoft Sans Serif" w:hAnsi="Times New Roman" w:cs="Times New Roman"/>
          <w:color w:val="000000"/>
          <w:lang w:bidi="ru-RU"/>
        </w:rPr>
      </w:pPr>
      <w:r>
        <w:rPr>
          <w:rFonts w:ascii="Times New Roman" w:eastAsia="Times New Roman" w:hAnsi="Times New Roman" w:cs="Times New Roman"/>
        </w:rPr>
        <w:br/>
      </w:r>
    </w:p>
    <w:p w:rsidR="00D27B25" w:rsidRDefault="00D27B25" w:rsidP="00D27B25">
      <w:pPr>
        <w:rPr>
          <w:rFonts w:ascii="Times New Roman" w:hAnsi="Times New Roman" w:cs="Times New Roman"/>
        </w:rPr>
        <w:sectPr w:rsidR="00D27B25">
          <w:pgSz w:w="11900" w:h="16840"/>
          <w:pgMar w:top="744" w:right="538" w:bottom="955" w:left="1666" w:header="0" w:footer="3" w:gutter="0"/>
          <w:cols w:space="720"/>
        </w:sectPr>
      </w:pPr>
    </w:p>
    <w:p w:rsidR="00D27B25" w:rsidRDefault="00D27B25" w:rsidP="00D27B25">
      <w:pPr>
        <w:pStyle w:val="a3"/>
        <w:spacing w:before="0" w:beforeAutospacing="0" w:after="0" w:afterAutospacing="0"/>
        <w:jc w:val="right"/>
        <w:rPr>
          <w:rStyle w:val="a6"/>
          <w:sz w:val="22"/>
          <w:szCs w:val="22"/>
        </w:rPr>
      </w:pPr>
      <w:r>
        <w:rPr>
          <w:rStyle w:val="a6"/>
          <w:sz w:val="22"/>
          <w:szCs w:val="22"/>
        </w:rPr>
        <w:lastRenderedPageBreak/>
        <w:t>Приложение 1</w:t>
      </w:r>
    </w:p>
    <w:p w:rsidR="00D27B25" w:rsidRDefault="00D27B25" w:rsidP="00D27B25">
      <w:pPr>
        <w:pStyle w:val="a3"/>
        <w:spacing w:before="0" w:beforeAutospacing="0" w:after="0" w:afterAutospacing="0"/>
        <w:jc w:val="right"/>
      </w:pPr>
      <w:r>
        <w:rPr>
          <w:sz w:val="22"/>
          <w:szCs w:val="22"/>
        </w:rPr>
        <w:t xml:space="preserve"> к Положению об урегулировании споров </w:t>
      </w:r>
    </w:p>
    <w:p w:rsidR="00D27B25" w:rsidRDefault="00D27B25" w:rsidP="00D27B25">
      <w:pPr>
        <w:pStyle w:val="a3"/>
        <w:spacing w:before="0" w:beforeAutospacing="0" w:after="0" w:afterAutospacing="0"/>
        <w:jc w:val="right"/>
        <w:rPr>
          <w:sz w:val="22"/>
          <w:szCs w:val="22"/>
        </w:rPr>
      </w:pPr>
      <w:r>
        <w:rPr>
          <w:sz w:val="22"/>
          <w:szCs w:val="22"/>
        </w:rPr>
        <w:t>между участниками образовательных отношений</w:t>
      </w:r>
      <w:r>
        <w:rPr>
          <w:sz w:val="22"/>
          <w:szCs w:val="22"/>
        </w:rPr>
        <w:br/>
        <w:t xml:space="preserve">Муниципального бюджетного образовательного учреждения </w:t>
      </w:r>
    </w:p>
    <w:p w:rsidR="00D27B25" w:rsidRDefault="00D27B25" w:rsidP="00D27B25">
      <w:pPr>
        <w:pStyle w:val="a3"/>
        <w:spacing w:before="0" w:beforeAutospacing="0" w:after="0" w:afterAutospacing="0"/>
        <w:jc w:val="right"/>
        <w:rPr>
          <w:sz w:val="22"/>
          <w:szCs w:val="22"/>
        </w:rPr>
      </w:pPr>
      <w:r>
        <w:rPr>
          <w:sz w:val="22"/>
          <w:szCs w:val="22"/>
        </w:rPr>
        <w:t>дополнительного образования</w:t>
      </w:r>
      <w:r>
        <w:rPr>
          <w:sz w:val="22"/>
          <w:szCs w:val="22"/>
        </w:rPr>
        <w:br/>
        <w:t>детского (подросткового) центра</w:t>
      </w:r>
      <w:r>
        <w:rPr>
          <w:sz w:val="28"/>
          <w:szCs w:val="28"/>
        </w:rPr>
        <w:t xml:space="preserve">  </w:t>
      </w:r>
      <w:r>
        <w:rPr>
          <w:sz w:val="22"/>
          <w:szCs w:val="22"/>
        </w:rPr>
        <w:t xml:space="preserve">№9 «Радуга»  </w:t>
      </w:r>
    </w:p>
    <w:p w:rsidR="00D27B25" w:rsidRDefault="00D27B25" w:rsidP="00D27B25">
      <w:pPr>
        <w:pStyle w:val="a3"/>
        <w:jc w:val="center"/>
      </w:pPr>
      <w:r>
        <w:rPr>
          <w:rStyle w:val="a6"/>
        </w:rPr>
        <w:t>Журнал регистрации письменных обращений</w:t>
      </w:r>
      <w:r>
        <w:br/>
        <w:t>(жалоб, заявлений, предложений)</w:t>
      </w:r>
      <w:r>
        <w:br/>
        <w:t>в Комиссию по урегулированию споров</w:t>
      </w:r>
    </w:p>
    <w:tbl>
      <w:tblPr>
        <w:tblStyle w:val="a5"/>
        <w:tblW w:w="0" w:type="auto"/>
        <w:tblInd w:w="63" w:type="dxa"/>
        <w:tblLook w:val="04A0" w:firstRow="1" w:lastRow="0" w:firstColumn="1" w:lastColumn="0" w:noHBand="0" w:noVBand="1"/>
      </w:tblPr>
      <w:tblGrid>
        <w:gridCol w:w="550"/>
        <w:gridCol w:w="1538"/>
        <w:gridCol w:w="1233"/>
        <w:gridCol w:w="2089"/>
        <w:gridCol w:w="1246"/>
        <w:gridCol w:w="1307"/>
        <w:gridCol w:w="1319"/>
      </w:tblGrid>
      <w:tr w:rsidR="00D27B25" w:rsidTr="00D27B25">
        <w:tc>
          <w:tcPr>
            <w:tcW w:w="0" w:type="auto"/>
            <w:tcBorders>
              <w:top w:val="single" w:sz="4" w:space="0" w:color="auto"/>
              <w:left w:val="single" w:sz="4" w:space="0" w:color="auto"/>
              <w:bottom w:val="single" w:sz="4" w:space="0" w:color="auto"/>
              <w:right w:val="single" w:sz="4" w:space="0" w:color="auto"/>
            </w:tcBorders>
            <w:hideMark/>
          </w:tcPr>
          <w:p w:rsidR="00D27B25" w:rsidRDefault="00D27B25">
            <w:pPr>
              <w:jc w:val="center"/>
              <w:rPr>
                <w:rFonts w:ascii="Times New Roman" w:hAnsi="Times New Roman" w:cs="Times New Roman"/>
                <w:bCs/>
              </w:rPr>
            </w:pPr>
            <w:r>
              <w:rPr>
                <w:rFonts w:ascii="Times New Roman" w:hAnsi="Times New Roman" w:cs="Times New Roman"/>
                <w:bCs/>
              </w:rPr>
              <w:t>№ п/п</w:t>
            </w:r>
          </w:p>
        </w:tc>
        <w:tc>
          <w:tcPr>
            <w:tcW w:w="0" w:type="auto"/>
            <w:tcBorders>
              <w:top w:val="single" w:sz="4" w:space="0" w:color="auto"/>
              <w:left w:val="single" w:sz="4" w:space="0" w:color="auto"/>
              <w:bottom w:val="single" w:sz="4" w:space="0" w:color="auto"/>
              <w:right w:val="single" w:sz="4" w:space="0" w:color="auto"/>
            </w:tcBorders>
            <w:hideMark/>
          </w:tcPr>
          <w:p w:rsidR="00D27B25" w:rsidRDefault="00D27B25">
            <w:pPr>
              <w:jc w:val="center"/>
              <w:rPr>
                <w:rFonts w:ascii="Times New Roman" w:hAnsi="Times New Roman" w:cs="Times New Roman"/>
                <w:bCs/>
              </w:rPr>
            </w:pPr>
            <w:r>
              <w:rPr>
                <w:rFonts w:ascii="Times New Roman" w:hAnsi="Times New Roman" w:cs="Times New Roman"/>
                <w:bCs/>
              </w:rPr>
              <w:t>Дата поступления</w:t>
            </w:r>
          </w:p>
        </w:tc>
        <w:tc>
          <w:tcPr>
            <w:tcW w:w="0" w:type="auto"/>
            <w:tcBorders>
              <w:top w:val="single" w:sz="4" w:space="0" w:color="auto"/>
              <w:left w:val="single" w:sz="4" w:space="0" w:color="auto"/>
              <w:bottom w:val="single" w:sz="4" w:space="0" w:color="auto"/>
              <w:right w:val="single" w:sz="4" w:space="0" w:color="auto"/>
            </w:tcBorders>
            <w:hideMark/>
          </w:tcPr>
          <w:p w:rsidR="00D27B25" w:rsidRDefault="00D27B25">
            <w:pPr>
              <w:jc w:val="center"/>
              <w:rPr>
                <w:rFonts w:ascii="Times New Roman" w:hAnsi="Times New Roman" w:cs="Times New Roman"/>
                <w:bCs/>
              </w:rPr>
            </w:pPr>
            <w:r>
              <w:rPr>
                <w:rFonts w:ascii="Times New Roman" w:hAnsi="Times New Roman" w:cs="Times New Roman"/>
                <w:bCs/>
              </w:rPr>
              <w:t>ФИО заявителя</w:t>
            </w:r>
          </w:p>
        </w:tc>
        <w:tc>
          <w:tcPr>
            <w:tcW w:w="0" w:type="auto"/>
            <w:tcBorders>
              <w:top w:val="single" w:sz="4" w:space="0" w:color="auto"/>
              <w:left w:val="single" w:sz="4" w:space="0" w:color="auto"/>
              <w:bottom w:val="single" w:sz="4" w:space="0" w:color="auto"/>
              <w:right w:val="single" w:sz="4" w:space="0" w:color="auto"/>
            </w:tcBorders>
            <w:hideMark/>
          </w:tcPr>
          <w:p w:rsidR="00D27B25" w:rsidRDefault="00D27B25">
            <w:pPr>
              <w:jc w:val="center"/>
              <w:rPr>
                <w:rFonts w:ascii="Times New Roman" w:hAnsi="Times New Roman" w:cs="Times New Roman"/>
                <w:bCs/>
              </w:rPr>
            </w:pPr>
            <w:r>
              <w:rPr>
                <w:rFonts w:ascii="Times New Roman" w:hAnsi="Times New Roman" w:cs="Times New Roman"/>
                <w:bCs/>
              </w:rPr>
              <w:t>Статус заявителя в образовательных отношениях</w:t>
            </w:r>
          </w:p>
        </w:tc>
        <w:tc>
          <w:tcPr>
            <w:tcW w:w="0" w:type="auto"/>
            <w:tcBorders>
              <w:top w:val="single" w:sz="4" w:space="0" w:color="auto"/>
              <w:left w:val="single" w:sz="4" w:space="0" w:color="auto"/>
              <w:bottom w:val="single" w:sz="4" w:space="0" w:color="auto"/>
              <w:right w:val="single" w:sz="4" w:space="0" w:color="auto"/>
            </w:tcBorders>
            <w:hideMark/>
          </w:tcPr>
          <w:p w:rsidR="00D27B25" w:rsidRDefault="00D27B25">
            <w:pPr>
              <w:jc w:val="center"/>
              <w:rPr>
                <w:rFonts w:ascii="Times New Roman" w:hAnsi="Times New Roman" w:cs="Times New Roman"/>
                <w:bCs/>
              </w:rPr>
            </w:pPr>
            <w:r>
              <w:rPr>
                <w:rFonts w:ascii="Times New Roman" w:hAnsi="Times New Roman" w:cs="Times New Roman"/>
                <w:bCs/>
              </w:rPr>
              <w:t>Подпись заявителя</w:t>
            </w:r>
          </w:p>
        </w:tc>
        <w:tc>
          <w:tcPr>
            <w:tcW w:w="0" w:type="auto"/>
            <w:tcBorders>
              <w:top w:val="single" w:sz="4" w:space="0" w:color="auto"/>
              <w:left w:val="single" w:sz="4" w:space="0" w:color="auto"/>
              <w:bottom w:val="single" w:sz="4" w:space="0" w:color="auto"/>
              <w:right w:val="single" w:sz="4" w:space="0" w:color="auto"/>
            </w:tcBorders>
            <w:hideMark/>
          </w:tcPr>
          <w:p w:rsidR="00D27B25" w:rsidRDefault="00D27B25">
            <w:pPr>
              <w:jc w:val="center"/>
              <w:rPr>
                <w:rFonts w:ascii="Times New Roman" w:hAnsi="Times New Roman" w:cs="Times New Roman"/>
                <w:bCs/>
              </w:rPr>
            </w:pPr>
            <w:r>
              <w:rPr>
                <w:rFonts w:ascii="Times New Roman" w:hAnsi="Times New Roman" w:cs="Times New Roman"/>
                <w:bCs/>
              </w:rPr>
              <w:t>ФИО секретаря Комиссии</w:t>
            </w:r>
          </w:p>
        </w:tc>
        <w:tc>
          <w:tcPr>
            <w:tcW w:w="0" w:type="auto"/>
            <w:tcBorders>
              <w:top w:val="single" w:sz="4" w:space="0" w:color="auto"/>
              <w:left w:val="single" w:sz="4" w:space="0" w:color="auto"/>
              <w:bottom w:val="single" w:sz="4" w:space="0" w:color="auto"/>
              <w:right w:val="single" w:sz="4" w:space="0" w:color="auto"/>
            </w:tcBorders>
            <w:hideMark/>
          </w:tcPr>
          <w:p w:rsidR="00D27B25" w:rsidRDefault="00D27B25">
            <w:pPr>
              <w:jc w:val="center"/>
              <w:rPr>
                <w:rFonts w:ascii="Times New Roman" w:hAnsi="Times New Roman" w:cs="Times New Roman"/>
                <w:bCs/>
              </w:rPr>
            </w:pPr>
            <w:r>
              <w:rPr>
                <w:rFonts w:ascii="Times New Roman" w:hAnsi="Times New Roman" w:cs="Times New Roman"/>
                <w:bCs/>
              </w:rPr>
              <w:t>Подпись секретаря Комиссии</w:t>
            </w:r>
          </w:p>
        </w:tc>
      </w:tr>
      <w:tr w:rsidR="00D27B25" w:rsidTr="00D27B25">
        <w:tc>
          <w:tcPr>
            <w:tcW w:w="0" w:type="auto"/>
            <w:tcBorders>
              <w:top w:val="single" w:sz="4" w:space="0" w:color="auto"/>
              <w:left w:val="single" w:sz="4" w:space="0" w:color="auto"/>
              <w:bottom w:val="single" w:sz="4" w:space="0" w:color="auto"/>
              <w:right w:val="single" w:sz="4" w:space="0" w:color="auto"/>
            </w:tcBorders>
            <w:hideMark/>
          </w:tcPr>
          <w:p w:rsidR="00D27B25" w:rsidRDefault="00D27B25">
            <w:pPr>
              <w:rPr>
                <w:rFonts w:ascii="Times New Roman" w:hAnsi="Times New Roman" w:cs="Times New Roman"/>
                <w:bCs/>
              </w:rPr>
            </w:pPr>
          </w:p>
        </w:tc>
        <w:tc>
          <w:tcPr>
            <w:tcW w:w="0" w:type="auto"/>
            <w:tcBorders>
              <w:top w:val="single" w:sz="4" w:space="0" w:color="auto"/>
              <w:left w:val="single" w:sz="4" w:space="0" w:color="auto"/>
              <w:bottom w:val="single" w:sz="4" w:space="0" w:color="auto"/>
              <w:right w:val="single" w:sz="4" w:space="0" w:color="auto"/>
            </w:tcBorders>
            <w:hideMark/>
          </w:tcPr>
          <w:p w:rsidR="00D27B25" w:rsidRDefault="00D27B25">
            <w:pPr>
              <w:rPr>
                <w:sz w:val="20"/>
                <w:szCs w:val="20"/>
                <w:lang w:bidi="ar-SA"/>
              </w:rPr>
            </w:pPr>
          </w:p>
        </w:tc>
        <w:tc>
          <w:tcPr>
            <w:tcW w:w="0" w:type="auto"/>
            <w:tcBorders>
              <w:top w:val="single" w:sz="4" w:space="0" w:color="auto"/>
              <w:left w:val="single" w:sz="4" w:space="0" w:color="auto"/>
              <w:bottom w:val="single" w:sz="4" w:space="0" w:color="auto"/>
              <w:right w:val="single" w:sz="4" w:space="0" w:color="auto"/>
            </w:tcBorders>
            <w:hideMark/>
          </w:tcPr>
          <w:p w:rsidR="00D27B25" w:rsidRDefault="00D27B25">
            <w:pPr>
              <w:rPr>
                <w:sz w:val="20"/>
                <w:szCs w:val="20"/>
                <w:lang w:bidi="ar-SA"/>
              </w:rPr>
            </w:pPr>
          </w:p>
        </w:tc>
        <w:tc>
          <w:tcPr>
            <w:tcW w:w="0" w:type="auto"/>
            <w:tcBorders>
              <w:top w:val="single" w:sz="4" w:space="0" w:color="auto"/>
              <w:left w:val="single" w:sz="4" w:space="0" w:color="auto"/>
              <w:bottom w:val="single" w:sz="4" w:space="0" w:color="auto"/>
              <w:right w:val="single" w:sz="4" w:space="0" w:color="auto"/>
            </w:tcBorders>
            <w:hideMark/>
          </w:tcPr>
          <w:p w:rsidR="00D27B25" w:rsidRDefault="00D27B25">
            <w:pPr>
              <w:rPr>
                <w:sz w:val="20"/>
                <w:szCs w:val="20"/>
                <w:lang w:bidi="ar-SA"/>
              </w:rPr>
            </w:pPr>
          </w:p>
        </w:tc>
        <w:tc>
          <w:tcPr>
            <w:tcW w:w="0" w:type="auto"/>
            <w:tcBorders>
              <w:top w:val="single" w:sz="4" w:space="0" w:color="auto"/>
              <w:left w:val="single" w:sz="4" w:space="0" w:color="auto"/>
              <w:bottom w:val="single" w:sz="4" w:space="0" w:color="auto"/>
              <w:right w:val="single" w:sz="4" w:space="0" w:color="auto"/>
            </w:tcBorders>
            <w:hideMark/>
          </w:tcPr>
          <w:p w:rsidR="00D27B25" w:rsidRDefault="00D27B25">
            <w:pPr>
              <w:rPr>
                <w:sz w:val="20"/>
                <w:szCs w:val="20"/>
                <w:lang w:bidi="ar-SA"/>
              </w:rPr>
            </w:pPr>
          </w:p>
        </w:tc>
        <w:tc>
          <w:tcPr>
            <w:tcW w:w="0" w:type="auto"/>
            <w:tcBorders>
              <w:top w:val="single" w:sz="4" w:space="0" w:color="auto"/>
              <w:left w:val="single" w:sz="4" w:space="0" w:color="auto"/>
              <w:bottom w:val="single" w:sz="4" w:space="0" w:color="auto"/>
              <w:right w:val="single" w:sz="4" w:space="0" w:color="auto"/>
            </w:tcBorders>
            <w:hideMark/>
          </w:tcPr>
          <w:p w:rsidR="00D27B25" w:rsidRDefault="00D27B25">
            <w:pPr>
              <w:rPr>
                <w:sz w:val="20"/>
                <w:szCs w:val="20"/>
                <w:lang w:bidi="ar-SA"/>
              </w:rPr>
            </w:pPr>
          </w:p>
        </w:tc>
        <w:tc>
          <w:tcPr>
            <w:tcW w:w="0" w:type="auto"/>
            <w:tcBorders>
              <w:top w:val="single" w:sz="4" w:space="0" w:color="auto"/>
              <w:left w:val="single" w:sz="4" w:space="0" w:color="auto"/>
              <w:bottom w:val="single" w:sz="4" w:space="0" w:color="auto"/>
              <w:right w:val="single" w:sz="4" w:space="0" w:color="auto"/>
            </w:tcBorders>
            <w:hideMark/>
          </w:tcPr>
          <w:p w:rsidR="00D27B25" w:rsidRDefault="00D27B25">
            <w:pPr>
              <w:rPr>
                <w:sz w:val="20"/>
                <w:szCs w:val="20"/>
                <w:lang w:bidi="ar-SA"/>
              </w:rPr>
            </w:pPr>
          </w:p>
        </w:tc>
      </w:tr>
      <w:tr w:rsidR="00D27B25" w:rsidTr="00D27B25">
        <w:tc>
          <w:tcPr>
            <w:tcW w:w="0" w:type="auto"/>
            <w:tcBorders>
              <w:top w:val="single" w:sz="4" w:space="0" w:color="auto"/>
              <w:left w:val="single" w:sz="4" w:space="0" w:color="auto"/>
              <w:bottom w:val="single" w:sz="4" w:space="0" w:color="auto"/>
              <w:right w:val="single" w:sz="4" w:space="0" w:color="auto"/>
            </w:tcBorders>
            <w:hideMark/>
          </w:tcPr>
          <w:p w:rsidR="00D27B25" w:rsidRDefault="00D27B25">
            <w:pPr>
              <w:rPr>
                <w:sz w:val="20"/>
                <w:szCs w:val="20"/>
                <w:lang w:bidi="ar-SA"/>
              </w:rPr>
            </w:pPr>
          </w:p>
        </w:tc>
        <w:tc>
          <w:tcPr>
            <w:tcW w:w="0" w:type="auto"/>
            <w:tcBorders>
              <w:top w:val="single" w:sz="4" w:space="0" w:color="auto"/>
              <w:left w:val="single" w:sz="4" w:space="0" w:color="auto"/>
              <w:bottom w:val="single" w:sz="4" w:space="0" w:color="auto"/>
              <w:right w:val="single" w:sz="4" w:space="0" w:color="auto"/>
            </w:tcBorders>
            <w:hideMark/>
          </w:tcPr>
          <w:p w:rsidR="00D27B25" w:rsidRDefault="00D27B25">
            <w:pPr>
              <w:rPr>
                <w:sz w:val="20"/>
                <w:szCs w:val="20"/>
                <w:lang w:bidi="ar-SA"/>
              </w:rPr>
            </w:pPr>
          </w:p>
        </w:tc>
        <w:tc>
          <w:tcPr>
            <w:tcW w:w="0" w:type="auto"/>
            <w:tcBorders>
              <w:top w:val="single" w:sz="4" w:space="0" w:color="auto"/>
              <w:left w:val="single" w:sz="4" w:space="0" w:color="auto"/>
              <w:bottom w:val="single" w:sz="4" w:space="0" w:color="auto"/>
              <w:right w:val="single" w:sz="4" w:space="0" w:color="auto"/>
            </w:tcBorders>
            <w:hideMark/>
          </w:tcPr>
          <w:p w:rsidR="00D27B25" w:rsidRDefault="00D27B25">
            <w:pPr>
              <w:rPr>
                <w:sz w:val="20"/>
                <w:szCs w:val="20"/>
                <w:lang w:bidi="ar-SA"/>
              </w:rPr>
            </w:pPr>
          </w:p>
        </w:tc>
        <w:tc>
          <w:tcPr>
            <w:tcW w:w="0" w:type="auto"/>
            <w:tcBorders>
              <w:top w:val="single" w:sz="4" w:space="0" w:color="auto"/>
              <w:left w:val="single" w:sz="4" w:space="0" w:color="auto"/>
              <w:bottom w:val="single" w:sz="4" w:space="0" w:color="auto"/>
              <w:right w:val="single" w:sz="4" w:space="0" w:color="auto"/>
            </w:tcBorders>
            <w:hideMark/>
          </w:tcPr>
          <w:p w:rsidR="00D27B25" w:rsidRDefault="00D27B25">
            <w:pPr>
              <w:rPr>
                <w:sz w:val="20"/>
                <w:szCs w:val="20"/>
                <w:lang w:bidi="ar-SA"/>
              </w:rPr>
            </w:pPr>
          </w:p>
        </w:tc>
        <w:tc>
          <w:tcPr>
            <w:tcW w:w="0" w:type="auto"/>
            <w:tcBorders>
              <w:top w:val="single" w:sz="4" w:space="0" w:color="auto"/>
              <w:left w:val="single" w:sz="4" w:space="0" w:color="auto"/>
              <w:bottom w:val="single" w:sz="4" w:space="0" w:color="auto"/>
              <w:right w:val="single" w:sz="4" w:space="0" w:color="auto"/>
            </w:tcBorders>
            <w:hideMark/>
          </w:tcPr>
          <w:p w:rsidR="00D27B25" w:rsidRDefault="00D27B25">
            <w:pPr>
              <w:rPr>
                <w:sz w:val="20"/>
                <w:szCs w:val="20"/>
                <w:lang w:bidi="ar-SA"/>
              </w:rPr>
            </w:pPr>
          </w:p>
        </w:tc>
        <w:tc>
          <w:tcPr>
            <w:tcW w:w="0" w:type="auto"/>
            <w:tcBorders>
              <w:top w:val="single" w:sz="4" w:space="0" w:color="auto"/>
              <w:left w:val="single" w:sz="4" w:space="0" w:color="auto"/>
              <w:bottom w:val="single" w:sz="4" w:space="0" w:color="auto"/>
              <w:right w:val="single" w:sz="4" w:space="0" w:color="auto"/>
            </w:tcBorders>
            <w:hideMark/>
          </w:tcPr>
          <w:p w:rsidR="00D27B25" w:rsidRDefault="00D27B25">
            <w:pPr>
              <w:rPr>
                <w:sz w:val="20"/>
                <w:szCs w:val="20"/>
                <w:lang w:bidi="ar-SA"/>
              </w:rPr>
            </w:pPr>
          </w:p>
        </w:tc>
        <w:tc>
          <w:tcPr>
            <w:tcW w:w="0" w:type="auto"/>
            <w:tcBorders>
              <w:top w:val="single" w:sz="4" w:space="0" w:color="auto"/>
              <w:left w:val="single" w:sz="4" w:space="0" w:color="auto"/>
              <w:bottom w:val="single" w:sz="4" w:space="0" w:color="auto"/>
              <w:right w:val="single" w:sz="4" w:space="0" w:color="auto"/>
            </w:tcBorders>
            <w:hideMark/>
          </w:tcPr>
          <w:p w:rsidR="00D27B25" w:rsidRDefault="00D27B25">
            <w:pPr>
              <w:rPr>
                <w:sz w:val="20"/>
                <w:szCs w:val="20"/>
                <w:lang w:bidi="ar-SA"/>
              </w:rPr>
            </w:pPr>
          </w:p>
        </w:tc>
      </w:tr>
      <w:tr w:rsidR="00D27B25" w:rsidTr="00D27B25">
        <w:tc>
          <w:tcPr>
            <w:tcW w:w="0" w:type="auto"/>
            <w:tcBorders>
              <w:top w:val="single" w:sz="4" w:space="0" w:color="auto"/>
              <w:left w:val="single" w:sz="4" w:space="0" w:color="auto"/>
              <w:bottom w:val="single" w:sz="4" w:space="0" w:color="auto"/>
              <w:right w:val="single" w:sz="4" w:space="0" w:color="auto"/>
            </w:tcBorders>
            <w:hideMark/>
          </w:tcPr>
          <w:p w:rsidR="00D27B25" w:rsidRDefault="00D27B25">
            <w:pPr>
              <w:rPr>
                <w:sz w:val="20"/>
                <w:szCs w:val="20"/>
                <w:lang w:bidi="ar-SA"/>
              </w:rPr>
            </w:pPr>
          </w:p>
        </w:tc>
        <w:tc>
          <w:tcPr>
            <w:tcW w:w="0" w:type="auto"/>
            <w:tcBorders>
              <w:top w:val="single" w:sz="4" w:space="0" w:color="auto"/>
              <w:left w:val="single" w:sz="4" w:space="0" w:color="auto"/>
              <w:bottom w:val="single" w:sz="4" w:space="0" w:color="auto"/>
              <w:right w:val="single" w:sz="4" w:space="0" w:color="auto"/>
            </w:tcBorders>
            <w:hideMark/>
          </w:tcPr>
          <w:p w:rsidR="00D27B25" w:rsidRDefault="00D27B25">
            <w:pPr>
              <w:rPr>
                <w:sz w:val="20"/>
                <w:szCs w:val="20"/>
                <w:lang w:bidi="ar-SA"/>
              </w:rPr>
            </w:pPr>
          </w:p>
        </w:tc>
        <w:tc>
          <w:tcPr>
            <w:tcW w:w="0" w:type="auto"/>
            <w:tcBorders>
              <w:top w:val="single" w:sz="4" w:space="0" w:color="auto"/>
              <w:left w:val="single" w:sz="4" w:space="0" w:color="auto"/>
              <w:bottom w:val="single" w:sz="4" w:space="0" w:color="auto"/>
              <w:right w:val="single" w:sz="4" w:space="0" w:color="auto"/>
            </w:tcBorders>
            <w:hideMark/>
          </w:tcPr>
          <w:p w:rsidR="00D27B25" w:rsidRDefault="00D27B25">
            <w:pPr>
              <w:rPr>
                <w:sz w:val="20"/>
                <w:szCs w:val="20"/>
                <w:lang w:bidi="ar-SA"/>
              </w:rPr>
            </w:pPr>
          </w:p>
        </w:tc>
        <w:tc>
          <w:tcPr>
            <w:tcW w:w="0" w:type="auto"/>
            <w:tcBorders>
              <w:top w:val="single" w:sz="4" w:space="0" w:color="auto"/>
              <w:left w:val="single" w:sz="4" w:space="0" w:color="auto"/>
              <w:bottom w:val="single" w:sz="4" w:space="0" w:color="auto"/>
              <w:right w:val="single" w:sz="4" w:space="0" w:color="auto"/>
            </w:tcBorders>
            <w:hideMark/>
          </w:tcPr>
          <w:p w:rsidR="00D27B25" w:rsidRDefault="00D27B25">
            <w:pPr>
              <w:rPr>
                <w:sz w:val="20"/>
                <w:szCs w:val="20"/>
                <w:lang w:bidi="ar-SA"/>
              </w:rPr>
            </w:pPr>
          </w:p>
        </w:tc>
        <w:tc>
          <w:tcPr>
            <w:tcW w:w="0" w:type="auto"/>
            <w:tcBorders>
              <w:top w:val="single" w:sz="4" w:space="0" w:color="auto"/>
              <w:left w:val="single" w:sz="4" w:space="0" w:color="auto"/>
              <w:bottom w:val="single" w:sz="4" w:space="0" w:color="auto"/>
              <w:right w:val="single" w:sz="4" w:space="0" w:color="auto"/>
            </w:tcBorders>
            <w:hideMark/>
          </w:tcPr>
          <w:p w:rsidR="00D27B25" w:rsidRDefault="00D27B25">
            <w:pPr>
              <w:rPr>
                <w:sz w:val="20"/>
                <w:szCs w:val="20"/>
                <w:lang w:bidi="ar-SA"/>
              </w:rPr>
            </w:pPr>
          </w:p>
        </w:tc>
        <w:tc>
          <w:tcPr>
            <w:tcW w:w="0" w:type="auto"/>
            <w:tcBorders>
              <w:top w:val="single" w:sz="4" w:space="0" w:color="auto"/>
              <w:left w:val="single" w:sz="4" w:space="0" w:color="auto"/>
              <w:bottom w:val="single" w:sz="4" w:space="0" w:color="auto"/>
              <w:right w:val="single" w:sz="4" w:space="0" w:color="auto"/>
            </w:tcBorders>
            <w:hideMark/>
          </w:tcPr>
          <w:p w:rsidR="00D27B25" w:rsidRDefault="00D27B25">
            <w:pPr>
              <w:rPr>
                <w:sz w:val="20"/>
                <w:szCs w:val="20"/>
                <w:lang w:bidi="ar-SA"/>
              </w:rPr>
            </w:pPr>
          </w:p>
        </w:tc>
        <w:tc>
          <w:tcPr>
            <w:tcW w:w="0" w:type="auto"/>
            <w:tcBorders>
              <w:top w:val="single" w:sz="4" w:space="0" w:color="auto"/>
              <w:left w:val="single" w:sz="4" w:space="0" w:color="auto"/>
              <w:bottom w:val="single" w:sz="4" w:space="0" w:color="auto"/>
              <w:right w:val="single" w:sz="4" w:space="0" w:color="auto"/>
            </w:tcBorders>
            <w:hideMark/>
          </w:tcPr>
          <w:p w:rsidR="00D27B25" w:rsidRDefault="00D27B25">
            <w:pPr>
              <w:rPr>
                <w:sz w:val="20"/>
                <w:szCs w:val="20"/>
                <w:lang w:bidi="ar-SA"/>
              </w:rPr>
            </w:pPr>
          </w:p>
        </w:tc>
      </w:tr>
    </w:tbl>
    <w:p w:rsidR="00D27B25" w:rsidRDefault="00D27B25" w:rsidP="00D27B25">
      <w:pPr>
        <w:rPr>
          <w:rFonts w:ascii="Microsoft Sans Serif" w:hAnsi="Microsoft Sans Serif" w:cs="Microsoft Sans Serif"/>
          <w:color w:val="000000"/>
          <w:sz w:val="24"/>
          <w:szCs w:val="24"/>
          <w:lang w:bidi="ru-RU"/>
        </w:rPr>
      </w:pPr>
    </w:p>
    <w:p w:rsidR="00D27B25" w:rsidRDefault="00D27B25" w:rsidP="00D27B25">
      <w:pPr>
        <w:pStyle w:val="a3"/>
        <w:spacing w:before="0" w:beforeAutospacing="0" w:after="0" w:afterAutospacing="0"/>
        <w:jc w:val="right"/>
        <w:rPr>
          <w:rStyle w:val="a6"/>
          <w:sz w:val="22"/>
          <w:szCs w:val="22"/>
        </w:rPr>
      </w:pPr>
      <w:r>
        <w:rPr>
          <w:rStyle w:val="a6"/>
        </w:rPr>
        <w:t>Приложение 2</w:t>
      </w:r>
    </w:p>
    <w:p w:rsidR="00D27B25" w:rsidRDefault="00D27B25" w:rsidP="00D27B25">
      <w:pPr>
        <w:pStyle w:val="a3"/>
        <w:spacing w:before="0" w:beforeAutospacing="0" w:after="0" w:afterAutospacing="0"/>
        <w:jc w:val="right"/>
      </w:pPr>
      <w:r>
        <w:rPr>
          <w:sz w:val="22"/>
          <w:szCs w:val="22"/>
        </w:rPr>
        <w:t xml:space="preserve"> к Положению об урегулировании споров </w:t>
      </w:r>
    </w:p>
    <w:p w:rsidR="00D27B25" w:rsidRDefault="00D27B25" w:rsidP="00D27B25">
      <w:pPr>
        <w:pStyle w:val="a3"/>
        <w:spacing w:before="0" w:beforeAutospacing="0" w:after="0" w:afterAutospacing="0"/>
        <w:jc w:val="right"/>
        <w:rPr>
          <w:sz w:val="22"/>
          <w:szCs w:val="22"/>
        </w:rPr>
      </w:pPr>
      <w:r>
        <w:rPr>
          <w:sz w:val="22"/>
          <w:szCs w:val="22"/>
        </w:rPr>
        <w:t>между участниками образовательных отношений</w:t>
      </w:r>
      <w:r>
        <w:rPr>
          <w:sz w:val="22"/>
          <w:szCs w:val="22"/>
        </w:rPr>
        <w:br/>
        <w:t xml:space="preserve">Муниципального бюджетного образовательного учреждения </w:t>
      </w:r>
    </w:p>
    <w:p w:rsidR="00D27B25" w:rsidRDefault="00D27B25" w:rsidP="00D27B25">
      <w:pPr>
        <w:pStyle w:val="a3"/>
        <w:spacing w:before="0" w:beforeAutospacing="0" w:after="0" w:afterAutospacing="0"/>
        <w:jc w:val="right"/>
        <w:rPr>
          <w:sz w:val="22"/>
          <w:szCs w:val="22"/>
        </w:rPr>
      </w:pPr>
      <w:r>
        <w:rPr>
          <w:sz w:val="22"/>
          <w:szCs w:val="22"/>
        </w:rPr>
        <w:t>дополнительного образования</w:t>
      </w:r>
      <w:r>
        <w:rPr>
          <w:sz w:val="22"/>
          <w:szCs w:val="22"/>
        </w:rPr>
        <w:br/>
        <w:t xml:space="preserve">детского (подросткового) центра </w:t>
      </w:r>
    </w:p>
    <w:p w:rsidR="00D27B25" w:rsidRDefault="00D27B25" w:rsidP="00D27B25">
      <w:pPr>
        <w:pStyle w:val="a3"/>
        <w:spacing w:before="0" w:beforeAutospacing="0" w:after="0" w:afterAutospacing="0"/>
        <w:jc w:val="right"/>
        <w:rPr>
          <w:sz w:val="22"/>
          <w:szCs w:val="22"/>
        </w:rPr>
      </w:pPr>
      <w:r>
        <w:rPr>
          <w:sz w:val="22"/>
          <w:szCs w:val="22"/>
        </w:rPr>
        <w:t xml:space="preserve">№9 «Радуга»  </w:t>
      </w:r>
    </w:p>
    <w:p w:rsidR="00D27B25" w:rsidRDefault="00D27B25" w:rsidP="00D27B25">
      <w:pPr>
        <w:pStyle w:val="a3"/>
        <w:rPr>
          <w:rStyle w:val="a6"/>
          <w:b w:val="0"/>
          <w:bCs w:val="0"/>
        </w:rPr>
      </w:pPr>
    </w:p>
    <w:p w:rsidR="00D27B25" w:rsidRDefault="00D27B25" w:rsidP="00D27B25">
      <w:pPr>
        <w:pStyle w:val="a3"/>
        <w:jc w:val="center"/>
      </w:pPr>
      <w:r>
        <w:rPr>
          <w:rStyle w:val="a6"/>
        </w:rPr>
        <w:t>Уведомление о дате и месте заседания Комиссии по урегулированию споров</w:t>
      </w:r>
    </w:p>
    <w:p w:rsidR="00D27B25" w:rsidRDefault="00D27B25" w:rsidP="00D27B25">
      <w:pPr>
        <w:pStyle w:val="a3"/>
      </w:pPr>
      <w:r>
        <w:rPr>
          <w:rStyle w:val="a6"/>
        </w:rPr>
        <w:t>Кому:</w:t>
      </w:r>
      <w:r>
        <w:t xml:space="preserve"> </w:t>
      </w:r>
      <w:r>
        <w:rPr>
          <w:rStyle w:val="a6"/>
        </w:rPr>
        <w:t>_____________________________________________________________________________________________________________________</w:t>
      </w:r>
    </w:p>
    <w:p w:rsidR="00D27B25" w:rsidRDefault="00D27B25" w:rsidP="00D27B25">
      <w:pPr>
        <w:pStyle w:val="a3"/>
      </w:pPr>
      <w:r>
        <w:t xml:space="preserve">Настоящим уведомляем Вас о том, что заседание Комиссии по урегулированию споров между участниками образовательных отношений Муниципального бюджетного образовательного учреждения дополнительного образования детского (подросткового) центра </w:t>
      </w:r>
      <w:r>
        <w:rPr>
          <w:sz w:val="22"/>
          <w:szCs w:val="22"/>
        </w:rPr>
        <w:t>№9 «</w:t>
      </w:r>
      <w:proofErr w:type="gramStart"/>
      <w:r>
        <w:rPr>
          <w:sz w:val="22"/>
          <w:szCs w:val="22"/>
        </w:rPr>
        <w:t xml:space="preserve">Радуга»  </w:t>
      </w:r>
      <w:r>
        <w:t xml:space="preserve"> </w:t>
      </w:r>
      <w:proofErr w:type="gramEnd"/>
      <w:r>
        <w:t xml:space="preserve"> по рассмотрению Вашего заявления (входящий регистрационный номер № </w:t>
      </w:r>
      <w:r>
        <w:rPr>
          <w:rStyle w:val="a6"/>
        </w:rPr>
        <w:t>____</w:t>
      </w:r>
      <w:r>
        <w:t xml:space="preserve"> от «</w:t>
      </w:r>
      <w:r>
        <w:rPr>
          <w:rStyle w:val="a6"/>
        </w:rPr>
        <w:t>» ____</w:t>
      </w:r>
      <w:r>
        <w:t xml:space="preserve"> 202__ года) состоится:</w:t>
      </w:r>
    </w:p>
    <w:p w:rsidR="00D27B25" w:rsidRDefault="00D27B25" w:rsidP="00D27B25">
      <w:pPr>
        <w:pStyle w:val="a3"/>
      </w:pPr>
      <w:r>
        <w:rPr>
          <w:rStyle w:val="a6"/>
        </w:rPr>
        <w:t>Дата:</w:t>
      </w:r>
      <w:r>
        <w:t xml:space="preserve"> «___</w:t>
      </w:r>
      <w:r>
        <w:rPr>
          <w:rStyle w:val="a7"/>
          <w:b/>
          <w:bCs/>
        </w:rPr>
        <w:t xml:space="preserve">» </w:t>
      </w:r>
      <w:r>
        <w:rPr>
          <w:rStyle w:val="a6"/>
          <w:i/>
          <w:iCs/>
        </w:rPr>
        <w:t>______</w:t>
      </w:r>
      <w:r>
        <w:t xml:space="preserve"> 202__</w:t>
      </w:r>
      <w:r>
        <w:rPr>
          <w:rStyle w:val="a6"/>
        </w:rPr>
        <w:t xml:space="preserve"> года</w:t>
      </w:r>
      <w:r>
        <w:rPr>
          <w:b/>
          <w:bCs/>
        </w:rPr>
        <w:br/>
      </w:r>
      <w:r>
        <w:rPr>
          <w:rStyle w:val="a6"/>
        </w:rPr>
        <w:t>Время: __</w:t>
      </w:r>
      <w:r>
        <w:t xml:space="preserve"> ч ____ мин.</w:t>
      </w:r>
      <w:r>
        <w:br/>
      </w:r>
      <w:r>
        <w:rPr>
          <w:rStyle w:val="a6"/>
        </w:rPr>
        <w:t>Место:</w:t>
      </w:r>
      <w:r>
        <w:t xml:space="preserve"> кабинет директора</w:t>
      </w:r>
    </w:p>
    <w:p w:rsidR="00D27B25" w:rsidRDefault="00D27B25" w:rsidP="00D27B25">
      <w:pPr>
        <w:pStyle w:val="a3"/>
      </w:pPr>
      <w:r>
        <w:t xml:space="preserve">Секретарь Комиссии: </w:t>
      </w:r>
      <w:r>
        <w:rPr>
          <w:rStyle w:val="a7"/>
          <w:b/>
          <w:bCs/>
        </w:rPr>
        <w:t>_________________</w:t>
      </w:r>
      <w:r>
        <w:t xml:space="preserve"> </w:t>
      </w:r>
      <w:r>
        <w:br/>
        <w:t>(подпись) (ФИО)</w:t>
      </w:r>
    </w:p>
    <w:p w:rsidR="00D27B25" w:rsidRDefault="00D27B25" w:rsidP="00D27B25">
      <w:pPr>
        <w:pStyle w:val="a3"/>
      </w:pPr>
      <w:r>
        <w:t>«___</w:t>
      </w:r>
      <w:r>
        <w:rPr>
          <w:rStyle w:val="a7"/>
          <w:b/>
          <w:bCs/>
        </w:rPr>
        <w:t xml:space="preserve">» </w:t>
      </w:r>
      <w:r>
        <w:rPr>
          <w:rStyle w:val="a6"/>
          <w:i/>
          <w:iCs/>
        </w:rPr>
        <w:t>_______</w:t>
      </w:r>
      <w:r>
        <w:t xml:space="preserve"> 202__ года</w:t>
      </w:r>
    </w:p>
    <w:p w:rsidR="00D27B25" w:rsidRDefault="00D27B25" w:rsidP="00D27B25">
      <w:pPr>
        <w:jc w:val="center"/>
      </w:pPr>
      <w:r>
        <w:pict>
          <v:rect id="_x0000_i1025" style="width:467.75pt;height:1.5pt" o:hralign="center" o:hrstd="t" o:hr="t" fillcolor="#a0a0a0" stroked="f"/>
        </w:pict>
      </w:r>
    </w:p>
    <w:p w:rsidR="00D27B25" w:rsidRDefault="00D27B25" w:rsidP="00D27B25">
      <w:pPr>
        <w:pStyle w:val="2"/>
        <w:rPr>
          <w:b w:val="0"/>
          <w:i/>
          <w:color w:val="auto"/>
          <w:sz w:val="20"/>
          <w:szCs w:val="20"/>
        </w:rPr>
      </w:pPr>
      <w:r>
        <w:rPr>
          <w:rStyle w:val="a7"/>
          <w:b w:val="0"/>
          <w:color w:val="auto"/>
          <w:sz w:val="20"/>
          <w:szCs w:val="20"/>
        </w:rPr>
        <w:lastRenderedPageBreak/>
        <w:t>(Линия отрыва)</w:t>
      </w:r>
    </w:p>
    <w:p w:rsidR="00D27B25" w:rsidRDefault="00D27B25" w:rsidP="00D27B25">
      <w:pPr>
        <w:pStyle w:val="a3"/>
        <w:jc w:val="center"/>
      </w:pPr>
      <w:r>
        <w:rPr>
          <w:rStyle w:val="a6"/>
        </w:rPr>
        <w:t>Уведомление о дате и месте заседания Комиссии</w:t>
      </w:r>
    </w:p>
    <w:p w:rsidR="00D27B25" w:rsidRDefault="00D27B25" w:rsidP="00D27B25">
      <w:pPr>
        <w:pStyle w:val="a3"/>
      </w:pPr>
      <w:r>
        <w:rPr>
          <w:rStyle w:val="a6"/>
        </w:rPr>
        <w:t>Кому:</w:t>
      </w:r>
      <w:r>
        <w:t xml:space="preserve"> </w:t>
      </w:r>
      <w:r>
        <w:rPr>
          <w:rStyle w:val="a6"/>
        </w:rPr>
        <w:t>_______________________________________________________________________________________________________________________</w:t>
      </w:r>
    </w:p>
    <w:p w:rsidR="00D27B25" w:rsidRDefault="00D27B25" w:rsidP="00D27B25">
      <w:pPr>
        <w:pStyle w:val="a3"/>
      </w:pPr>
      <w:r>
        <w:t xml:space="preserve">Настоящим уведомляем Вас о том, что заседание Комиссии по урегулированию споров между участниками образовательных отношений Муниципального бюджетного образовательного учреждения дополнительного образования детского (подросткового) </w:t>
      </w:r>
      <w:proofErr w:type="gramStart"/>
      <w:r>
        <w:t xml:space="preserve">центра  </w:t>
      </w:r>
      <w:r>
        <w:rPr>
          <w:sz w:val="22"/>
          <w:szCs w:val="22"/>
        </w:rPr>
        <w:t>№</w:t>
      </w:r>
      <w:proofErr w:type="gramEnd"/>
      <w:r>
        <w:rPr>
          <w:sz w:val="22"/>
          <w:szCs w:val="22"/>
        </w:rPr>
        <w:t xml:space="preserve">9 «Радуга»  </w:t>
      </w:r>
      <w:r>
        <w:t xml:space="preserve">              по рассмотрению Вашего заявления (входящий регистрационный номер № </w:t>
      </w:r>
      <w:r>
        <w:rPr>
          <w:rStyle w:val="a6"/>
        </w:rPr>
        <w:t>____</w:t>
      </w:r>
      <w:r>
        <w:t xml:space="preserve"> от «____</w:t>
      </w:r>
      <w:r>
        <w:rPr>
          <w:rStyle w:val="a6"/>
        </w:rPr>
        <w:t>» ________</w:t>
      </w:r>
      <w:r>
        <w:t xml:space="preserve"> 202__ года) состоится:</w:t>
      </w:r>
    </w:p>
    <w:p w:rsidR="00D27B25" w:rsidRDefault="00D27B25" w:rsidP="00D27B25">
      <w:pPr>
        <w:pStyle w:val="a3"/>
      </w:pPr>
      <w:r>
        <w:rPr>
          <w:rStyle w:val="a6"/>
        </w:rPr>
        <w:t>Дата:</w:t>
      </w:r>
      <w:r>
        <w:t xml:space="preserve"> «___</w:t>
      </w:r>
      <w:r>
        <w:rPr>
          <w:rStyle w:val="a7"/>
          <w:b/>
          <w:bCs/>
        </w:rPr>
        <w:t xml:space="preserve">» </w:t>
      </w:r>
      <w:r>
        <w:rPr>
          <w:rStyle w:val="a6"/>
          <w:i/>
          <w:iCs/>
        </w:rPr>
        <w:t>_______</w:t>
      </w:r>
      <w:r>
        <w:t xml:space="preserve"> 202__</w:t>
      </w:r>
      <w:r>
        <w:rPr>
          <w:rStyle w:val="a6"/>
        </w:rPr>
        <w:t xml:space="preserve"> года</w:t>
      </w:r>
      <w:r>
        <w:rPr>
          <w:b/>
          <w:bCs/>
        </w:rPr>
        <w:br/>
      </w:r>
      <w:r>
        <w:rPr>
          <w:rStyle w:val="a6"/>
        </w:rPr>
        <w:t>Время: __</w:t>
      </w:r>
      <w:r>
        <w:t xml:space="preserve"> ч ____ мин.</w:t>
      </w:r>
      <w:r>
        <w:br/>
      </w:r>
      <w:r>
        <w:rPr>
          <w:rStyle w:val="a6"/>
        </w:rPr>
        <w:t>Место:</w:t>
      </w:r>
      <w:r>
        <w:t xml:space="preserve"> кабинет директора</w:t>
      </w:r>
    </w:p>
    <w:p w:rsidR="00D27B25" w:rsidRDefault="00D27B25" w:rsidP="00D27B25">
      <w:pPr>
        <w:pStyle w:val="a3"/>
      </w:pPr>
      <w:r>
        <w:t xml:space="preserve">Секретарь Комиссии: </w:t>
      </w:r>
      <w:r>
        <w:rPr>
          <w:rStyle w:val="a7"/>
          <w:b/>
          <w:bCs/>
        </w:rPr>
        <w:t>____________________</w:t>
      </w:r>
      <w:r>
        <w:br/>
        <w:t>«___</w:t>
      </w:r>
      <w:r>
        <w:rPr>
          <w:rStyle w:val="a7"/>
          <w:b/>
          <w:bCs/>
        </w:rPr>
        <w:t xml:space="preserve">» </w:t>
      </w:r>
      <w:r>
        <w:rPr>
          <w:rStyle w:val="a6"/>
          <w:i/>
          <w:iCs/>
        </w:rPr>
        <w:t xml:space="preserve">_________ </w:t>
      </w:r>
      <w:r>
        <w:t xml:space="preserve"> 202__ года</w:t>
      </w:r>
    </w:p>
    <w:p w:rsidR="00D27B25" w:rsidRDefault="00D27B25" w:rsidP="00D27B25">
      <w:pPr>
        <w:pStyle w:val="a3"/>
      </w:pPr>
    </w:p>
    <w:p w:rsidR="00D27B25" w:rsidRDefault="00D27B25" w:rsidP="00D27B25">
      <w:pPr>
        <w:pStyle w:val="a3"/>
      </w:pPr>
    </w:p>
    <w:p w:rsidR="00D27B25" w:rsidRDefault="00D27B25" w:rsidP="00D27B25">
      <w:pPr>
        <w:pStyle w:val="a3"/>
      </w:pPr>
    </w:p>
    <w:p w:rsidR="00D27B25" w:rsidRDefault="00D27B25" w:rsidP="00D27B25">
      <w:pPr>
        <w:pStyle w:val="a3"/>
      </w:pPr>
    </w:p>
    <w:p w:rsidR="00D27B25" w:rsidRDefault="00D27B25" w:rsidP="00D27B25">
      <w:pPr>
        <w:pStyle w:val="a3"/>
      </w:pPr>
    </w:p>
    <w:p w:rsidR="00D27B25" w:rsidRDefault="00D27B25" w:rsidP="00D27B25">
      <w:pPr>
        <w:jc w:val="right"/>
        <w:rPr>
          <w:rFonts w:ascii="Times New Roman" w:eastAsia="Times New Roman" w:hAnsi="Times New Roman" w:cs="Times New Roman"/>
        </w:rPr>
      </w:pPr>
      <w:r>
        <w:rPr>
          <w:rFonts w:ascii="Times New Roman" w:eastAsia="Times New Roman" w:hAnsi="Times New Roman" w:cs="Times New Roman"/>
          <w:bCs/>
        </w:rPr>
        <w:t>Приложение 3</w:t>
      </w:r>
    </w:p>
    <w:p w:rsidR="00D27B25" w:rsidRDefault="00D27B25" w:rsidP="00D27B25">
      <w:pPr>
        <w:jc w:val="right"/>
        <w:rPr>
          <w:rFonts w:ascii="Times New Roman" w:eastAsia="Times New Roman" w:hAnsi="Times New Roman" w:cs="Times New Roman"/>
          <w:bCs/>
        </w:rPr>
      </w:pPr>
      <w:r>
        <w:rPr>
          <w:rFonts w:ascii="Times New Roman" w:eastAsia="Times New Roman" w:hAnsi="Times New Roman" w:cs="Times New Roman"/>
          <w:bCs/>
        </w:rPr>
        <w:t>к Положению о Комиссии по урегулированию споров</w:t>
      </w:r>
      <w:r>
        <w:rPr>
          <w:rFonts w:ascii="Times New Roman" w:eastAsia="Times New Roman" w:hAnsi="Times New Roman" w:cs="Times New Roman"/>
        </w:rPr>
        <w:br/>
      </w:r>
      <w:r>
        <w:rPr>
          <w:rFonts w:ascii="Times New Roman" w:eastAsia="Times New Roman" w:hAnsi="Times New Roman" w:cs="Times New Roman"/>
          <w:bCs/>
        </w:rPr>
        <w:t xml:space="preserve">муниципального бюджетного образовательного учреждения </w:t>
      </w:r>
    </w:p>
    <w:p w:rsidR="00D27B25" w:rsidRDefault="00D27B25" w:rsidP="00D27B25">
      <w:pPr>
        <w:jc w:val="right"/>
        <w:rPr>
          <w:rFonts w:ascii="Times New Roman" w:eastAsia="Times New Roman" w:hAnsi="Times New Roman" w:cs="Times New Roman"/>
          <w:bCs/>
        </w:rPr>
      </w:pPr>
      <w:r>
        <w:rPr>
          <w:rFonts w:ascii="Times New Roman" w:eastAsia="Times New Roman" w:hAnsi="Times New Roman" w:cs="Times New Roman"/>
          <w:bCs/>
        </w:rPr>
        <w:t>дополнительного образования детского (подросткового)</w:t>
      </w:r>
    </w:p>
    <w:p w:rsidR="00D27B25" w:rsidRDefault="00D27B25" w:rsidP="00D27B25">
      <w:pPr>
        <w:jc w:val="right"/>
        <w:rPr>
          <w:rFonts w:ascii="Times New Roman" w:eastAsia="Times New Roman" w:hAnsi="Times New Roman" w:cs="Times New Roman"/>
        </w:rPr>
      </w:pPr>
      <w:r>
        <w:rPr>
          <w:rFonts w:ascii="Times New Roman" w:eastAsia="Times New Roman" w:hAnsi="Times New Roman" w:cs="Times New Roman"/>
          <w:bCs/>
        </w:rPr>
        <w:t xml:space="preserve"> центра</w:t>
      </w:r>
      <w:r>
        <w:rPr>
          <w:rFonts w:ascii="Times New Roman" w:eastAsia="Times New Roman" w:hAnsi="Times New Roman" w:cs="Times New Roman"/>
        </w:rPr>
        <w:t xml:space="preserve">№9 «Радуга» </w:t>
      </w:r>
      <w:r>
        <w:t xml:space="preserve"> </w:t>
      </w:r>
      <w:r>
        <w:rPr>
          <w:rFonts w:ascii="Times New Roman" w:eastAsia="Times New Roman" w:hAnsi="Times New Roman" w:cs="Times New Roman"/>
          <w:bCs/>
        </w:rPr>
        <w:t xml:space="preserve"> </w:t>
      </w:r>
    </w:p>
    <w:p w:rsidR="00D27B25" w:rsidRDefault="00D27B25" w:rsidP="00D27B25">
      <w:pPr>
        <w:jc w:val="right"/>
        <w:rPr>
          <w:rFonts w:ascii="Times New Roman" w:eastAsia="Times New Roman" w:hAnsi="Times New Roman" w:cs="Times New Roman"/>
        </w:rPr>
      </w:pPr>
    </w:p>
    <w:p w:rsidR="00D27B25" w:rsidRDefault="00D27B25" w:rsidP="00D27B25">
      <w:pPr>
        <w:spacing w:before="100" w:beforeAutospacing="1" w:after="100" w:afterAutospacing="1"/>
        <w:jc w:val="center"/>
        <w:rPr>
          <w:rFonts w:ascii="Times New Roman" w:eastAsia="Times New Roman" w:hAnsi="Times New Roman" w:cs="Times New Roman"/>
        </w:rPr>
      </w:pPr>
      <w:r>
        <w:rPr>
          <w:rFonts w:ascii="Times New Roman" w:eastAsia="Times New Roman" w:hAnsi="Times New Roman" w:cs="Times New Roman"/>
          <w:b/>
          <w:bCs/>
        </w:rPr>
        <w:t>УВЕДОМЛЕНИЕ</w:t>
      </w:r>
      <w:r>
        <w:rPr>
          <w:rFonts w:ascii="Times New Roman" w:eastAsia="Times New Roman" w:hAnsi="Times New Roman" w:cs="Times New Roman"/>
        </w:rPr>
        <w:br/>
      </w:r>
      <w:r>
        <w:rPr>
          <w:rFonts w:ascii="Times New Roman" w:eastAsia="Times New Roman" w:hAnsi="Times New Roman" w:cs="Times New Roman"/>
          <w:b/>
          <w:bCs/>
        </w:rPr>
        <w:t>о решении Комиссии по урегулированию споров</w:t>
      </w:r>
    </w:p>
    <w:p w:rsidR="00D27B25" w:rsidRDefault="00D27B25" w:rsidP="00D27B25">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b/>
          <w:bCs/>
        </w:rPr>
        <w:t>Кому:</w:t>
      </w:r>
      <w:r>
        <w:rPr>
          <w:rFonts w:ascii="Times New Roman" w:eastAsia="Times New Roman" w:hAnsi="Times New Roman" w:cs="Times New Roman"/>
        </w:rPr>
        <w:t xml:space="preserve"> _</w:t>
      </w:r>
      <w:r>
        <w:rPr>
          <w:rFonts w:ascii="Times New Roman" w:eastAsia="Times New Roman" w:hAnsi="Times New Roman" w:cs="Times New Roman"/>
          <w:b/>
          <w:bCs/>
        </w:rPr>
        <w:t>____________________________________________________________________________________________________________________</w:t>
      </w:r>
      <w:r>
        <w:rPr>
          <w:rFonts w:ascii="Times New Roman" w:eastAsia="Times New Roman" w:hAnsi="Times New Roman" w:cs="Times New Roman"/>
        </w:rPr>
        <w:br/>
        <w:t>(ФИО лица, подавшего обращение)</w:t>
      </w:r>
    </w:p>
    <w:p w:rsidR="00D27B25" w:rsidRDefault="00D27B25" w:rsidP="00D27B25">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Уважаемый(</w:t>
      </w:r>
      <w:proofErr w:type="spellStart"/>
      <w:r>
        <w:rPr>
          <w:rFonts w:ascii="Times New Roman" w:eastAsia="Times New Roman" w:hAnsi="Times New Roman" w:cs="Times New Roman"/>
        </w:rPr>
        <w:t>ая</w:t>
      </w:r>
      <w:proofErr w:type="spellEnd"/>
      <w:r>
        <w:rPr>
          <w:rFonts w:ascii="Times New Roman" w:eastAsia="Times New Roman" w:hAnsi="Times New Roman" w:cs="Times New Roman"/>
        </w:rPr>
        <w:t xml:space="preserve">) </w:t>
      </w:r>
      <w:r>
        <w:rPr>
          <w:rFonts w:ascii="Times New Roman" w:eastAsia="Times New Roman" w:hAnsi="Times New Roman" w:cs="Times New Roman"/>
          <w:b/>
          <w:bCs/>
        </w:rPr>
        <w:t>_____________________________________________________________________________________________________________</w:t>
      </w:r>
      <w:r>
        <w:rPr>
          <w:rFonts w:ascii="Times New Roman" w:eastAsia="Times New Roman" w:hAnsi="Times New Roman" w:cs="Times New Roman"/>
        </w:rPr>
        <w:t>!</w:t>
      </w:r>
    </w:p>
    <w:p w:rsidR="00D27B25" w:rsidRDefault="00D27B25" w:rsidP="00D27B25">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lastRenderedPageBreak/>
        <w:t xml:space="preserve">Настоящим уведомляем Вас о решении, принятом на заседании Комиссии по урегулированию споров между участниками образовательных отношений муниципального бюджетного образовательного учреждения дополнительного образования детского (подросткового) </w:t>
      </w:r>
      <w:proofErr w:type="gramStart"/>
      <w:r>
        <w:rPr>
          <w:rFonts w:ascii="Times New Roman" w:eastAsia="Times New Roman" w:hAnsi="Times New Roman" w:cs="Times New Roman"/>
        </w:rPr>
        <w:t>центра .</w:t>
      </w:r>
      <w:proofErr w:type="gramEnd"/>
      <w:r>
        <w:rPr>
          <w:rFonts w:ascii="Times New Roman" w:eastAsia="Times New Roman" w:hAnsi="Times New Roman" w:cs="Times New Roman"/>
        </w:rPr>
        <w:t xml:space="preserve"> №9 «Радуга» </w:t>
      </w:r>
      <w:r>
        <w:t xml:space="preserve"> </w:t>
      </w:r>
    </w:p>
    <w:p w:rsidR="00D27B25" w:rsidRDefault="00D27B25" w:rsidP="00D27B25">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Заседание Комиссии состоялось «___</w:t>
      </w:r>
      <w:r>
        <w:rPr>
          <w:rFonts w:ascii="Times New Roman" w:eastAsia="Times New Roman" w:hAnsi="Times New Roman" w:cs="Times New Roman"/>
          <w:b/>
          <w:bCs/>
          <w:i/>
          <w:iCs/>
        </w:rPr>
        <w:t xml:space="preserve">» _________ </w:t>
      </w:r>
      <w:r>
        <w:rPr>
          <w:rFonts w:ascii="Times New Roman" w:eastAsia="Times New Roman" w:hAnsi="Times New Roman" w:cs="Times New Roman"/>
          <w:bCs/>
          <w:iCs/>
        </w:rPr>
        <w:t>202__ года.</w:t>
      </w:r>
      <w:r>
        <w:rPr>
          <w:rFonts w:ascii="Times New Roman" w:eastAsia="Times New Roman" w:hAnsi="Times New Roman" w:cs="Times New Roman"/>
          <w:bCs/>
          <w:iCs/>
        </w:rPr>
        <w:br/>
        <w:t>Протокол № ____ от «___</w:t>
      </w:r>
      <w:r>
        <w:rPr>
          <w:rFonts w:ascii="Times New Roman" w:eastAsia="Times New Roman" w:hAnsi="Times New Roman" w:cs="Times New Roman"/>
        </w:rPr>
        <w:t xml:space="preserve">» </w:t>
      </w:r>
      <w:r>
        <w:rPr>
          <w:rFonts w:ascii="Times New Roman" w:eastAsia="Times New Roman" w:hAnsi="Times New Roman" w:cs="Times New Roman"/>
          <w:bCs/>
        </w:rPr>
        <w:t>_______</w:t>
      </w:r>
      <w:r>
        <w:rPr>
          <w:rFonts w:ascii="Times New Roman" w:eastAsia="Times New Roman" w:hAnsi="Times New Roman" w:cs="Times New Roman"/>
        </w:rPr>
        <w:t xml:space="preserve"> 202__ года.</w:t>
      </w:r>
    </w:p>
    <w:p w:rsidR="00D27B25" w:rsidRDefault="00D27B25" w:rsidP="00D27B25">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 xml:space="preserve">Рассмотрено Ваше заявление (входящий регистрационный номер </w:t>
      </w:r>
      <w:r>
        <w:rPr>
          <w:rFonts w:ascii="Times New Roman" w:eastAsia="Times New Roman" w:hAnsi="Times New Roman" w:cs="Times New Roman"/>
          <w:b/>
          <w:bCs/>
        </w:rPr>
        <w:t>__</w:t>
      </w:r>
      <w:proofErr w:type="gramStart"/>
      <w:r>
        <w:rPr>
          <w:rFonts w:ascii="Times New Roman" w:eastAsia="Times New Roman" w:hAnsi="Times New Roman" w:cs="Times New Roman"/>
          <w:b/>
          <w:bCs/>
        </w:rPr>
        <w:t xml:space="preserve">_ </w:t>
      </w:r>
      <w:r>
        <w:rPr>
          <w:rFonts w:ascii="Times New Roman" w:eastAsia="Times New Roman" w:hAnsi="Times New Roman" w:cs="Times New Roman"/>
        </w:rPr>
        <w:t xml:space="preserve"> от</w:t>
      </w:r>
      <w:proofErr w:type="gramEnd"/>
      <w:r>
        <w:rPr>
          <w:rFonts w:ascii="Times New Roman" w:eastAsia="Times New Roman" w:hAnsi="Times New Roman" w:cs="Times New Roman"/>
        </w:rPr>
        <w:t xml:space="preserve"> «___</w:t>
      </w:r>
      <w:r>
        <w:rPr>
          <w:rFonts w:ascii="Times New Roman" w:eastAsia="Times New Roman" w:hAnsi="Times New Roman" w:cs="Times New Roman"/>
          <w:b/>
          <w:bCs/>
        </w:rPr>
        <w:t>_» _______</w:t>
      </w:r>
      <w:r>
        <w:rPr>
          <w:rFonts w:ascii="Times New Roman" w:eastAsia="Times New Roman" w:hAnsi="Times New Roman" w:cs="Times New Roman"/>
        </w:rPr>
        <w:t xml:space="preserve"> 202__ года).</w:t>
      </w:r>
    </w:p>
    <w:p w:rsidR="00D27B25" w:rsidRDefault="00D27B25" w:rsidP="00D27B25">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b/>
          <w:bCs/>
        </w:rPr>
        <w:t>Решение Комиссии:</w:t>
      </w:r>
    </w:p>
    <w:p w:rsidR="00D27B25" w:rsidRDefault="00D27B25" w:rsidP="00D27B25">
      <w:r>
        <w:rPr>
          <w:rFonts w:ascii="Times New Roman" w:eastAsia="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w:t>
      </w:r>
      <w:bookmarkStart w:id="0" w:name="_GoBack"/>
      <w:bookmarkEnd w:id="0"/>
    </w:p>
    <w:sectPr w:rsidR="00D27B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8519D"/>
    <w:multiLevelType w:val="multilevel"/>
    <w:tmpl w:val="896C53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CF608E"/>
    <w:multiLevelType w:val="multilevel"/>
    <w:tmpl w:val="447805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2117A9"/>
    <w:multiLevelType w:val="multilevel"/>
    <w:tmpl w:val="D9AA10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BF6F6F"/>
    <w:multiLevelType w:val="multilevel"/>
    <w:tmpl w:val="F47A85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0473CA"/>
    <w:multiLevelType w:val="hybridMultilevel"/>
    <w:tmpl w:val="3D509866"/>
    <w:lvl w:ilvl="0" w:tplc="07CC6662">
      <w:start w:val="1"/>
      <w:numFmt w:val="bullet"/>
      <w:lvlText w:val="o"/>
      <w:lvlJc w:val="left"/>
      <w:pPr>
        <w:ind w:left="720" w:hanging="360"/>
      </w:pPr>
      <w:rPr>
        <w:rFonts w:ascii="Courier New" w:hAnsi="Courier New" w:cs="Courier New" w:hint="default"/>
        <w:sz w:val="20"/>
        <w:szCs w:val="2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20DD0650"/>
    <w:multiLevelType w:val="multilevel"/>
    <w:tmpl w:val="25B261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817BA6"/>
    <w:multiLevelType w:val="multilevel"/>
    <w:tmpl w:val="6666BC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EA497B"/>
    <w:multiLevelType w:val="hybridMultilevel"/>
    <w:tmpl w:val="7D7EAD40"/>
    <w:lvl w:ilvl="0" w:tplc="2500B928">
      <w:start w:val="1"/>
      <w:numFmt w:val="bullet"/>
      <w:lvlText w:val="o"/>
      <w:lvlJc w:val="left"/>
      <w:pPr>
        <w:ind w:left="1146" w:hanging="360"/>
      </w:pPr>
      <w:rPr>
        <w:rFonts w:ascii="Courier New" w:hAnsi="Courier New" w:cs="Courier New" w:hint="default"/>
        <w:sz w:val="20"/>
        <w:szCs w:val="20"/>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hint="default"/>
      </w:rPr>
    </w:lvl>
  </w:abstractNum>
  <w:abstractNum w:abstractNumId="8" w15:restartNumberingAfterBreak="0">
    <w:nsid w:val="2E622119"/>
    <w:multiLevelType w:val="multilevel"/>
    <w:tmpl w:val="F54032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4D5B95"/>
    <w:multiLevelType w:val="multilevel"/>
    <w:tmpl w:val="57C48C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3C943F84"/>
    <w:multiLevelType w:val="multilevel"/>
    <w:tmpl w:val="044403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F25C6F"/>
    <w:multiLevelType w:val="multilevel"/>
    <w:tmpl w:val="498602C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C90ADA"/>
    <w:multiLevelType w:val="multilevel"/>
    <w:tmpl w:val="394211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4B97721"/>
    <w:multiLevelType w:val="multilevel"/>
    <w:tmpl w:val="E66A04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4E1DEB"/>
    <w:multiLevelType w:val="multilevel"/>
    <w:tmpl w:val="726CF2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0FA1D68"/>
    <w:multiLevelType w:val="multilevel"/>
    <w:tmpl w:val="9006A2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3A1C0C"/>
    <w:multiLevelType w:val="multilevel"/>
    <w:tmpl w:val="2AE4C6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D12DF9"/>
    <w:multiLevelType w:val="multilevel"/>
    <w:tmpl w:val="FA4600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C1D314F"/>
    <w:multiLevelType w:val="multilevel"/>
    <w:tmpl w:val="9A949B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5"/>
    <w:lvlOverride w:ilvl="0"/>
    <w:lvlOverride w:ilvl="1"/>
    <w:lvlOverride w:ilvl="2"/>
    <w:lvlOverride w:ilvl="3"/>
    <w:lvlOverride w:ilvl="4"/>
    <w:lvlOverride w:ilvl="5"/>
    <w:lvlOverride w:ilvl="6"/>
    <w:lvlOverride w:ilvl="7"/>
    <w:lvlOverride w:ilvl="8"/>
  </w:num>
  <w:num w:numId="2">
    <w:abstractNumId w:val="3"/>
    <w:lvlOverride w:ilvl="0"/>
    <w:lvlOverride w:ilvl="1"/>
    <w:lvlOverride w:ilvl="2"/>
    <w:lvlOverride w:ilvl="3"/>
    <w:lvlOverride w:ilvl="4"/>
    <w:lvlOverride w:ilvl="5"/>
    <w:lvlOverride w:ilvl="6"/>
    <w:lvlOverride w:ilvl="7"/>
    <w:lvlOverride w:ilvl="8"/>
  </w:num>
  <w:num w:numId="3">
    <w:abstractNumId w:val="1"/>
    <w:lvlOverride w:ilvl="0"/>
    <w:lvlOverride w:ilvl="1"/>
    <w:lvlOverride w:ilvl="2"/>
    <w:lvlOverride w:ilvl="3"/>
    <w:lvlOverride w:ilvl="4"/>
    <w:lvlOverride w:ilvl="5"/>
    <w:lvlOverride w:ilvl="6"/>
    <w:lvlOverride w:ilvl="7"/>
    <w:lvlOverride w:ilvl="8"/>
  </w:num>
  <w:num w:numId="4">
    <w:abstractNumId w:val="17"/>
    <w:lvlOverride w:ilvl="0"/>
    <w:lvlOverride w:ilvl="1"/>
    <w:lvlOverride w:ilvl="2"/>
    <w:lvlOverride w:ilvl="3"/>
    <w:lvlOverride w:ilvl="4"/>
    <w:lvlOverride w:ilvl="5"/>
    <w:lvlOverride w:ilvl="6"/>
    <w:lvlOverride w:ilvl="7"/>
    <w:lvlOverride w:ilvl="8"/>
  </w:num>
  <w:num w:numId="5">
    <w:abstractNumId w:val="2"/>
    <w:lvlOverride w:ilvl="0"/>
    <w:lvlOverride w:ilvl="1"/>
    <w:lvlOverride w:ilvl="2"/>
    <w:lvlOverride w:ilvl="3"/>
    <w:lvlOverride w:ilvl="4"/>
    <w:lvlOverride w:ilvl="5"/>
    <w:lvlOverride w:ilvl="6"/>
    <w:lvlOverride w:ilvl="7"/>
    <w:lvlOverride w:ilvl="8"/>
  </w:num>
  <w:num w:numId="6">
    <w:abstractNumId w:val="16"/>
    <w:lvlOverride w:ilvl="0"/>
    <w:lvlOverride w:ilvl="1"/>
    <w:lvlOverride w:ilvl="2"/>
    <w:lvlOverride w:ilvl="3"/>
    <w:lvlOverride w:ilvl="4"/>
    <w:lvlOverride w:ilvl="5"/>
    <w:lvlOverride w:ilvl="6"/>
    <w:lvlOverride w:ilvl="7"/>
    <w:lvlOverride w:ilvl="8"/>
  </w:num>
  <w:num w:numId="7">
    <w:abstractNumId w:val="18"/>
    <w:lvlOverride w:ilvl="0"/>
    <w:lvlOverride w:ilvl="1"/>
    <w:lvlOverride w:ilvl="2"/>
    <w:lvlOverride w:ilvl="3"/>
    <w:lvlOverride w:ilvl="4"/>
    <w:lvlOverride w:ilvl="5"/>
    <w:lvlOverride w:ilvl="6"/>
    <w:lvlOverride w:ilvl="7"/>
    <w:lvlOverride w:ilvl="8"/>
  </w:num>
  <w:num w:numId="8">
    <w:abstractNumId w:val="8"/>
    <w:lvlOverride w:ilvl="0"/>
    <w:lvlOverride w:ilvl="1"/>
    <w:lvlOverride w:ilvl="2"/>
    <w:lvlOverride w:ilvl="3"/>
    <w:lvlOverride w:ilvl="4"/>
    <w:lvlOverride w:ilvl="5"/>
    <w:lvlOverride w:ilvl="6"/>
    <w:lvlOverride w:ilvl="7"/>
    <w:lvlOverride w:ilvl="8"/>
  </w:num>
  <w:num w:numId="9">
    <w:abstractNumId w:val="11"/>
    <w:lvlOverride w:ilvl="0"/>
    <w:lvlOverride w:ilvl="1"/>
    <w:lvlOverride w:ilvl="2"/>
    <w:lvlOverride w:ilvl="3"/>
    <w:lvlOverride w:ilvl="4"/>
    <w:lvlOverride w:ilvl="5"/>
    <w:lvlOverride w:ilvl="6"/>
    <w:lvlOverride w:ilvl="7"/>
    <w:lvlOverride w:ilvl="8"/>
  </w:num>
  <w:num w:numId="10">
    <w:abstractNumId w:val="4"/>
    <w:lvlOverride w:ilvl="0"/>
    <w:lvlOverride w:ilvl="1"/>
    <w:lvlOverride w:ilvl="2"/>
    <w:lvlOverride w:ilvl="3"/>
    <w:lvlOverride w:ilvl="4"/>
    <w:lvlOverride w:ilvl="5"/>
    <w:lvlOverride w:ilvl="6"/>
    <w:lvlOverride w:ilvl="7"/>
    <w:lvlOverride w:ilvl="8"/>
  </w:num>
  <w:num w:numId="11">
    <w:abstractNumId w:val="7"/>
    <w:lvlOverride w:ilvl="0"/>
    <w:lvlOverride w:ilvl="1"/>
    <w:lvlOverride w:ilvl="2"/>
    <w:lvlOverride w:ilvl="3"/>
    <w:lvlOverride w:ilvl="4"/>
    <w:lvlOverride w:ilvl="5"/>
    <w:lvlOverride w:ilvl="6"/>
    <w:lvlOverride w:ilvl="7"/>
    <w:lvlOverride w:ilvl="8"/>
  </w:num>
  <w:num w:numId="12">
    <w:abstractNumId w:val="6"/>
    <w:lvlOverride w:ilvl="0"/>
    <w:lvlOverride w:ilvl="1"/>
    <w:lvlOverride w:ilvl="2"/>
    <w:lvlOverride w:ilvl="3"/>
    <w:lvlOverride w:ilvl="4"/>
    <w:lvlOverride w:ilvl="5"/>
    <w:lvlOverride w:ilvl="6"/>
    <w:lvlOverride w:ilvl="7"/>
    <w:lvlOverride w:ilvl="8"/>
  </w:num>
  <w:num w:numId="13">
    <w:abstractNumId w:val="14"/>
    <w:lvlOverride w:ilvl="0"/>
    <w:lvlOverride w:ilvl="1"/>
    <w:lvlOverride w:ilvl="2"/>
    <w:lvlOverride w:ilvl="3"/>
    <w:lvlOverride w:ilvl="4"/>
    <w:lvlOverride w:ilvl="5"/>
    <w:lvlOverride w:ilvl="6"/>
    <w:lvlOverride w:ilvl="7"/>
    <w:lvlOverride w:ilvl="8"/>
  </w:num>
  <w:num w:numId="14">
    <w:abstractNumId w:val="12"/>
    <w:lvlOverride w:ilvl="0"/>
    <w:lvlOverride w:ilvl="1"/>
    <w:lvlOverride w:ilvl="2"/>
    <w:lvlOverride w:ilvl="3"/>
    <w:lvlOverride w:ilvl="4"/>
    <w:lvlOverride w:ilvl="5"/>
    <w:lvlOverride w:ilvl="6"/>
    <w:lvlOverride w:ilvl="7"/>
    <w:lvlOverride w:ilvl="8"/>
  </w:num>
  <w:num w:numId="15">
    <w:abstractNumId w:val="10"/>
    <w:lvlOverride w:ilvl="0"/>
    <w:lvlOverride w:ilvl="1"/>
    <w:lvlOverride w:ilvl="2"/>
    <w:lvlOverride w:ilvl="3"/>
    <w:lvlOverride w:ilvl="4"/>
    <w:lvlOverride w:ilvl="5"/>
    <w:lvlOverride w:ilvl="6"/>
    <w:lvlOverride w:ilvl="7"/>
    <w:lvlOverride w:ilvl="8"/>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lvlOverride w:ilvl="1"/>
    <w:lvlOverride w:ilvl="2"/>
    <w:lvlOverride w:ilvl="3"/>
    <w:lvlOverride w:ilvl="4"/>
    <w:lvlOverride w:ilvl="5"/>
    <w:lvlOverride w:ilvl="6"/>
    <w:lvlOverride w:ilvl="7"/>
    <w:lvlOverride w:ilvl="8"/>
  </w:num>
  <w:num w:numId="18">
    <w:abstractNumId w:val="15"/>
    <w:lvlOverride w:ilvl="0"/>
    <w:lvlOverride w:ilvl="1"/>
    <w:lvlOverride w:ilvl="2"/>
    <w:lvlOverride w:ilvl="3"/>
    <w:lvlOverride w:ilvl="4"/>
    <w:lvlOverride w:ilvl="5"/>
    <w:lvlOverride w:ilvl="6"/>
    <w:lvlOverride w:ilvl="7"/>
    <w:lvlOverride w:ilvl="8"/>
  </w:num>
  <w:num w:numId="19">
    <w:abstractNumId w:val="1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380"/>
    <w:rsid w:val="004F12F0"/>
    <w:rsid w:val="00A92380"/>
    <w:rsid w:val="00AA5020"/>
    <w:rsid w:val="00D27B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DABC4"/>
  <w15:chartTrackingRefBased/>
  <w15:docId w15:val="{D7322D18-FF38-4672-8453-508640222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semiHidden/>
    <w:unhideWhenUsed/>
    <w:qFormat/>
    <w:rsid w:val="00D27B25"/>
    <w:pPr>
      <w:keepNext/>
      <w:keepLines/>
      <w:widowControl w:val="0"/>
      <w:spacing w:before="200" w:after="0" w:line="240" w:lineRule="auto"/>
      <w:outlineLvl w:val="1"/>
    </w:pPr>
    <w:rPr>
      <w:rFonts w:asciiTheme="majorHAnsi" w:eastAsiaTheme="majorEastAsia" w:hAnsiTheme="majorHAnsi" w:cstheme="majorBidi"/>
      <w:b/>
      <w:bCs/>
      <w:color w:val="5B9BD5" w:themeColor="accent1"/>
      <w:sz w:val="26"/>
      <w:szCs w:val="26"/>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D27B25"/>
    <w:rPr>
      <w:rFonts w:asciiTheme="majorHAnsi" w:eastAsiaTheme="majorEastAsia" w:hAnsiTheme="majorHAnsi" w:cstheme="majorBidi"/>
      <w:b/>
      <w:bCs/>
      <w:color w:val="5B9BD5" w:themeColor="accent1"/>
      <w:sz w:val="26"/>
      <w:szCs w:val="26"/>
      <w:lang w:eastAsia="ru-RU" w:bidi="ru-RU"/>
    </w:rPr>
  </w:style>
  <w:style w:type="paragraph" w:styleId="a3">
    <w:name w:val="Normal (Web)"/>
    <w:basedOn w:val="a"/>
    <w:uiPriority w:val="99"/>
    <w:semiHidden/>
    <w:unhideWhenUsed/>
    <w:rsid w:val="00D27B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D27B25"/>
    <w:pPr>
      <w:widowControl w:val="0"/>
      <w:spacing w:after="0" w:line="240" w:lineRule="auto"/>
      <w:ind w:left="720"/>
      <w:contextualSpacing/>
    </w:pPr>
    <w:rPr>
      <w:rFonts w:ascii="Microsoft Sans Serif" w:eastAsia="Microsoft Sans Serif" w:hAnsi="Microsoft Sans Serif" w:cs="Microsoft Sans Serif"/>
      <w:color w:val="000000"/>
      <w:sz w:val="24"/>
      <w:szCs w:val="24"/>
      <w:lang w:eastAsia="ru-RU" w:bidi="ru-RU"/>
    </w:rPr>
  </w:style>
  <w:style w:type="table" w:styleId="a5">
    <w:name w:val="Table Grid"/>
    <w:basedOn w:val="a1"/>
    <w:uiPriority w:val="39"/>
    <w:rsid w:val="00D27B25"/>
    <w:pPr>
      <w:widowControl w:val="0"/>
      <w:spacing w:after="0" w:line="240" w:lineRule="auto"/>
    </w:pPr>
    <w:rPr>
      <w:rFonts w:ascii="Microsoft Sans Serif" w:eastAsia="Microsoft Sans Serif" w:hAnsi="Microsoft Sans Serif" w:cs="Microsoft Sans Serif"/>
      <w:sz w:val="24"/>
      <w:szCs w:val="24"/>
      <w:lang w:eastAsia="ru-RU" w:bidi="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0"/>
    <w:uiPriority w:val="22"/>
    <w:qFormat/>
    <w:rsid w:val="00D27B25"/>
    <w:rPr>
      <w:b/>
      <w:bCs/>
    </w:rPr>
  </w:style>
  <w:style w:type="character" w:styleId="a7">
    <w:name w:val="Emphasis"/>
    <w:basedOn w:val="a0"/>
    <w:uiPriority w:val="20"/>
    <w:qFormat/>
    <w:rsid w:val="00D27B2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5533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3555</Words>
  <Characters>20265</Characters>
  <Application>Microsoft Office Word</Application>
  <DocSecurity>0</DocSecurity>
  <Lines>168</Lines>
  <Paragraphs>47</Paragraphs>
  <ScaleCrop>false</ScaleCrop>
  <Company/>
  <LinksUpToDate>false</LinksUpToDate>
  <CharactersWithSpaces>23773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2026-05-22T06:54:00Z</dcterms:created>
  <dcterms:modified xsi:type="dcterms:W3CDTF">2026-05-22T06:57:00Z</dcterms:modified>
</cp:coreProperties>
</file>